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09" w:rsidRPr="004E59B0" w:rsidRDefault="00371B5F" w:rsidP="00A75F0A">
      <w:pPr>
        <w:spacing w:line="500" w:lineRule="exact"/>
        <w:jc w:val="center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法鼓文理</w:t>
      </w:r>
      <w:r w:rsidR="00955509" w:rsidRPr="004E59B0">
        <w:rPr>
          <w:rFonts w:ascii="Times New Roman" w:eastAsia="標楷體" w:hAnsi="Times New Roman"/>
          <w:b/>
          <w:sz w:val="32"/>
          <w:szCs w:val="32"/>
        </w:rPr>
        <w:t>學院</w:t>
      </w:r>
      <w:proofErr w:type="gramStart"/>
      <w:r w:rsidR="006A32BF" w:rsidRPr="004E59B0">
        <w:rPr>
          <w:rFonts w:ascii="Times New Roman" w:eastAsia="標楷體" w:hAnsi="Times New Roman"/>
          <w:b/>
          <w:sz w:val="32"/>
          <w:szCs w:val="32"/>
        </w:rPr>
        <w:t>1</w:t>
      </w:r>
      <w:r w:rsidR="0057225A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0E5B29">
        <w:rPr>
          <w:rFonts w:ascii="Times New Roman" w:eastAsia="標楷體" w:hAnsi="Times New Roman" w:hint="eastAsia"/>
          <w:b/>
          <w:sz w:val="32"/>
          <w:szCs w:val="32"/>
        </w:rPr>
        <w:t>2</w:t>
      </w:r>
      <w:proofErr w:type="gramEnd"/>
      <w:r w:rsidR="006A32BF" w:rsidRPr="004E59B0">
        <w:rPr>
          <w:rFonts w:ascii="Times New Roman" w:eastAsia="標楷體" w:hAnsi="Times New Roman"/>
          <w:b/>
          <w:sz w:val="32"/>
          <w:szCs w:val="32"/>
        </w:rPr>
        <w:t>年度</w:t>
      </w:r>
      <w:r w:rsidR="00955509" w:rsidRPr="004E59B0">
        <w:rPr>
          <w:rFonts w:ascii="Times New Roman" w:eastAsia="標楷體" w:hAnsi="Times New Roman"/>
          <w:b/>
          <w:sz w:val="32"/>
          <w:szCs w:val="32"/>
        </w:rPr>
        <w:t>特殊教育</w:t>
      </w:r>
      <w:r w:rsidR="00955509" w:rsidRPr="004E59B0">
        <w:rPr>
          <w:rFonts w:ascii="Times New Roman" w:eastAsia="標楷體" w:hAnsi="Times New Roman"/>
          <w:b/>
          <w:bCs/>
          <w:sz w:val="32"/>
          <w:szCs w:val="32"/>
        </w:rPr>
        <w:t>工作計畫</w:t>
      </w:r>
    </w:p>
    <w:p w:rsidR="009F7425" w:rsidRPr="004E59B0" w:rsidRDefault="009F7425" w:rsidP="00955509">
      <w:pPr>
        <w:spacing w:line="420" w:lineRule="exact"/>
        <w:rPr>
          <w:rFonts w:ascii="Times New Roman" w:eastAsia="標楷體" w:hAnsi="Times New Roman"/>
          <w:bCs/>
          <w:szCs w:val="24"/>
        </w:rPr>
      </w:pPr>
    </w:p>
    <w:p w:rsidR="00955509" w:rsidRPr="004E59B0" w:rsidRDefault="00955509" w:rsidP="00D6355A">
      <w:pPr>
        <w:spacing w:line="420" w:lineRule="exact"/>
        <w:rPr>
          <w:rFonts w:ascii="Times New Roman" w:eastAsia="標楷體" w:hAnsi="Times New Roman"/>
          <w:bCs/>
          <w:sz w:val="28"/>
          <w:szCs w:val="24"/>
        </w:rPr>
      </w:pPr>
      <w:r w:rsidRPr="004E59B0">
        <w:rPr>
          <w:rFonts w:ascii="Times New Roman" w:eastAsia="標楷體" w:hAnsi="Times New Roman"/>
          <w:bCs/>
          <w:sz w:val="28"/>
          <w:szCs w:val="24"/>
        </w:rPr>
        <w:t>壹、依據</w:t>
      </w:r>
    </w:p>
    <w:p w:rsidR="002776EE" w:rsidRPr="004E59B0" w:rsidRDefault="00955509" w:rsidP="00405CD8">
      <w:pPr>
        <w:tabs>
          <w:tab w:val="left" w:pos="567"/>
        </w:tabs>
        <w:spacing w:line="420" w:lineRule="exact"/>
        <w:ind w:left="1134" w:hangingChars="405" w:hanging="1134"/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</w:pPr>
      <w:r w:rsidRPr="004E59B0">
        <w:rPr>
          <w:rFonts w:ascii="Times New Roman" w:eastAsia="標楷體" w:hAnsi="Times New Roman"/>
          <w:bCs/>
          <w:sz w:val="28"/>
          <w:szCs w:val="24"/>
        </w:rPr>
        <w:t xml:space="preserve">    </w:t>
      </w:r>
      <w:r w:rsidR="002776EE" w:rsidRPr="004E59B0">
        <w:rPr>
          <w:rFonts w:ascii="Times New Roman" w:eastAsia="標楷體" w:hAnsi="Times New Roman"/>
          <w:bCs/>
          <w:sz w:val="28"/>
          <w:szCs w:val="24"/>
        </w:rPr>
        <w:t>一、</w:t>
      </w:r>
      <w:hyperlink r:id="rId9" w:tgtFrame="_parent" w:history="1">
        <w:r w:rsidRPr="004E59B0">
          <w:rPr>
            <w:rStyle w:val="a9"/>
            <w:rFonts w:ascii="Times New Roman" w:eastAsia="標楷體" w:hAnsi="Times New Roman"/>
            <w:bCs/>
            <w:color w:val="auto"/>
            <w:sz w:val="28"/>
            <w:szCs w:val="24"/>
            <w:u w:val="none"/>
          </w:rPr>
          <w:t>特殊教育法</w:t>
        </w:r>
      </w:hyperlink>
      <w:r w:rsidR="002776EE"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>第</w:t>
      </w:r>
      <w:r w:rsidR="002776EE"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>30-1</w:t>
      </w:r>
      <w:r w:rsidR="002776EE"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>條</w:t>
      </w:r>
    </w:p>
    <w:p w:rsidR="00885609" w:rsidRPr="004E59B0" w:rsidRDefault="002776EE" w:rsidP="002776EE">
      <w:pPr>
        <w:spacing w:line="420" w:lineRule="exact"/>
        <w:ind w:left="991" w:hangingChars="354" w:hanging="991"/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</w:pPr>
      <w:r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 xml:space="preserve">    </w:t>
      </w:r>
      <w:r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>二、</w:t>
      </w:r>
      <w:hyperlink r:id="rId10" w:tgtFrame="_parent" w:history="1">
        <w:r w:rsidR="00955509" w:rsidRPr="004E59B0">
          <w:rPr>
            <w:rStyle w:val="a9"/>
            <w:rFonts w:ascii="Times New Roman" w:eastAsia="標楷體" w:hAnsi="Times New Roman"/>
            <w:bCs/>
            <w:color w:val="auto"/>
            <w:sz w:val="28"/>
            <w:szCs w:val="24"/>
            <w:u w:val="none"/>
          </w:rPr>
          <w:t>特殊教育法</w:t>
        </w:r>
      </w:hyperlink>
      <w:r w:rsidR="00955509"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>施行細則</w:t>
      </w:r>
      <w:r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>第</w:t>
      </w:r>
      <w:r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>11</w:t>
      </w:r>
      <w:r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>、</w:t>
      </w:r>
      <w:r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>12</w:t>
      </w:r>
      <w:r w:rsidRPr="004E59B0">
        <w:rPr>
          <w:rStyle w:val="a9"/>
          <w:rFonts w:ascii="Times New Roman" w:eastAsia="標楷體" w:hAnsi="Times New Roman"/>
          <w:bCs/>
          <w:color w:val="auto"/>
          <w:sz w:val="28"/>
          <w:szCs w:val="24"/>
          <w:u w:val="none"/>
        </w:rPr>
        <w:t>條</w:t>
      </w:r>
    </w:p>
    <w:p w:rsidR="00885609" w:rsidRPr="004E59B0" w:rsidRDefault="00955509" w:rsidP="002776EE">
      <w:pPr>
        <w:spacing w:line="420" w:lineRule="exact"/>
        <w:ind w:left="991" w:hangingChars="354" w:hanging="991"/>
        <w:rPr>
          <w:rFonts w:ascii="Times New Roman" w:eastAsia="標楷體" w:hAnsi="Times New Roman"/>
          <w:bCs/>
          <w:sz w:val="28"/>
          <w:szCs w:val="24"/>
        </w:rPr>
      </w:pPr>
      <w:r w:rsidRPr="004E59B0">
        <w:rPr>
          <w:rFonts w:ascii="Times New Roman" w:eastAsia="標楷體" w:hAnsi="Times New Roman"/>
          <w:bCs/>
          <w:sz w:val="28"/>
          <w:szCs w:val="24"/>
        </w:rPr>
        <w:t xml:space="preserve">    </w:t>
      </w:r>
      <w:r w:rsidR="002776EE" w:rsidRPr="004E59B0">
        <w:rPr>
          <w:rFonts w:ascii="Times New Roman" w:eastAsia="標楷體" w:hAnsi="Times New Roman"/>
          <w:bCs/>
          <w:sz w:val="28"/>
          <w:szCs w:val="24"/>
        </w:rPr>
        <w:t>三</w:t>
      </w:r>
      <w:r w:rsidR="00DA1559" w:rsidRPr="004E59B0">
        <w:rPr>
          <w:rFonts w:ascii="Times New Roman" w:eastAsia="標楷體" w:hAnsi="Times New Roman"/>
          <w:bCs/>
          <w:sz w:val="28"/>
          <w:szCs w:val="24"/>
        </w:rPr>
        <w:t>、各教育階段身心障礙學生轉銜輔導及服務辦法</w:t>
      </w:r>
    </w:p>
    <w:p w:rsidR="00885609" w:rsidRPr="004E59B0" w:rsidRDefault="00DA1559" w:rsidP="00885609">
      <w:pPr>
        <w:spacing w:line="420" w:lineRule="exact"/>
        <w:ind w:left="991" w:hangingChars="354" w:hanging="991"/>
        <w:rPr>
          <w:rFonts w:ascii="Times New Roman" w:eastAsia="標楷體" w:hAnsi="Times New Roman"/>
          <w:bCs/>
          <w:sz w:val="28"/>
          <w:szCs w:val="24"/>
        </w:rPr>
      </w:pPr>
      <w:r w:rsidRPr="004E59B0">
        <w:rPr>
          <w:rFonts w:ascii="Times New Roman" w:eastAsia="標楷體" w:hAnsi="Times New Roman"/>
          <w:bCs/>
          <w:sz w:val="28"/>
          <w:szCs w:val="24"/>
        </w:rPr>
        <w:t xml:space="preserve">    </w:t>
      </w:r>
      <w:r w:rsidR="002776EE" w:rsidRPr="004E59B0">
        <w:rPr>
          <w:rFonts w:ascii="Times New Roman" w:eastAsia="標楷體" w:hAnsi="Times New Roman"/>
          <w:bCs/>
          <w:sz w:val="28"/>
          <w:szCs w:val="24"/>
        </w:rPr>
        <w:t>四</w:t>
      </w:r>
      <w:r w:rsidRPr="004E59B0">
        <w:rPr>
          <w:rFonts w:ascii="Times New Roman" w:eastAsia="標楷體" w:hAnsi="Times New Roman"/>
          <w:bCs/>
          <w:sz w:val="28"/>
          <w:szCs w:val="24"/>
        </w:rPr>
        <w:t>、教育部補助大專校院招收及輔導身心障礙學生實施要點</w:t>
      </w:r>
    </w:p>
    <w:p w:rsidR="007C79A4" w:rsidRDefault="00955509" w:rsidP="00D6355A">
      <w:pPr>
        <w:spacing w:line="420" w:lineRule="exact"/>
        <w:rPr>
          <w:rFonts w:ascii="Times New Roman" w:eastAsia="標楷體" w:hAnsi="Times New Roman"/>
          <w:bCs/>
          <w:sz w:val="28"/>
          <w:szCs w:val="24"/>
        </w:rPr>
      </w:pPr>
      <w:r w:rsidRPr="004E59B0">
        <w:rPr>
          <w:rFonts w:ascii="Times New Roman" w:eastAsia="標楷體" w:hAnsi="Times New Roman"/>
          <w:bCs/>
          <w:sz w:val="28"/>
          <w:szCs w:val="24"/>
        </w:rPr>
        <w:t xml:space="preserve">    </w:t>
      </w:r>
      <w:r w:rsidR="002776EE" w:rsidRPr="004E59B0">
        <w:rPr>
          <w:rFonts w:ascii="Times New Roman" w:eastAsia="標楷體" w:hAnsi="Times New Roman"/>
          <w:bCs/>
          <w:sz w:val="28"/>
          <w:szCs w:val="24"/>
        </w:rPr>
        <w:t>五</w:t>
      </w:r>
      <w:r w:rsidR="00A75F0A" w:rsidRPr="004E59B0">
        <w:rPr>
          <w:rFonts w:ascii="Times New Roman" w:eastAsia="標楷體" w:hAnsi="Times New Roman"/>
          <w:bCs/>
          <w:sz w:val="28"/>
          <w:szCs w:val="24"/>
        </w:rPr>
        <w:t>、</w:t>
      </w:r>
      <w:r w:rsidR="00DA1559" w:rsidRPr="004E59B0">
        <w:rPr>
          <w:rFonts w:ascii="Times New Roman" w:eastAsia="標楷體" w:hAnsi="Times New Roman"/>
          <w:bCs/>
          <w:sz w:val="28"/>
          <w:szCs w:val="24"/>
        </w:rPr>
        <w:t>本校</w:t>
      </w:r>
      <w:r w:rsidR="00DA1559" w:rsidRPr="004E59B0">
        <w:rPr>
          <w:rFonts w:ascii="Times New Roman" w:eastAsia="標楷體" w:hAnsi="Times New Roman"/>
          <w:sz w:val="28"/>
          <w:szCs w:val="24"/>
        </w:rPr>
        <w:t>特殊教育推行委員會</w:t>
      </w:r>
      <w:r w:rsidR="00DA1559" w:rsidRPr="004E59B0">
        <w:rPr>
          <w:rFonts w:ascii="Times New Roman" w:eastAsia="標楷體" w:hAnsi="Times New Roman"/>
          <w:bCs/>
          <w:sz w:val="28"/>
          <w:szCs w:val="24"/>
        </w:rPr>
        <w:t>設置要點</w:t>
      </w:r>
    </w:p>
    <w:p w:rsidR="00B76364" w:rsidRPr="004E59B0" w:rsidRDefault="00B76364" w:rsidP="00D6355A">
      <w:pPr>
        <w:spacing w:line="420" w:lineRule="exact"/>
        <w:rPr>
          <w:rFonts w:ascii="Times New Roman" w:eastAsia="標楷體" w:hAnsi="Times New Roman"/>
          <w:bCs/>
          <w:sz w:val="28"/>
          <w:szCs w:val="24"/>
        </w:rPr>
      </w:pPr>
    </w:p>
    <w:p w:rsidR="005B3548" w:rsidRPr="004E59B0" w:rsidRDefault="005B3548" w:rsidP="00D6355A">
      <w:pPr>
        <w:spacing w:line="42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4"/>
        </w:rPr>
      </w:pPr>
      <w:r w:rsidRPr="004E59B0">
        <w:rPr>
          <w:rFonts w:ascii="Times New Roman" w:eastAsia="標楷體" w:hAnsi="Times New Roman"/>
          <w:bCs/>
          <w:sz w:val="28"/>
          <w:szCs w:val="24"/>
        </w:rPr>
        <w:t>貳、目的：</w:t>
      </w:r>
    </w:p>
    <w:p w:rsidR="005B3548" w:rsidRPr="004E59B0" w:rsidRDefault="006A32BF" w:rsidP="00D6355A">
      <w:pPr>
        <w:spacing w:line="420" w:lineRule="exact"/>
        <w:ind w:left="1156" w:rightChars="-24" w:right="-58" w:hangingChars="413" w:hanging="1156"/>
        <w:rPr>
          <w:rFonts w:ascii="Times New Roman" w:eastAsia="標楷體" w:hAnsi="Times New Roman"/>
          <w:bCs/>
          <w:sz w:val="28"/>
          <w:szCs w:val="24"/>
        </w:rPr>
      </w:pPr>
      <w:r w:rsidRPr="004E59B0">
        <w:rPr>
          <w:rFonts w:ascii="Times New Roman" w:eastAsia="標楷體" w:hAnsi="Times New Roman"/>
          <w:bCs/>
          <w:sz w:val="28"/>
          <w:szCs w:val="24"/>
        </w:rPr>
        <w:t xml:space="preserve">    </w:t>
      </w:r>
      <w:r w:rsidR="005B3548" w:rsidRPr="004E59B0">
        <w:rPr>
          <w:rFonts w:ascii="Times New Roman" w:eastAsia="標楷體" w:hAnsi="Times New Roman"/>
          <w:bCs/>
          <w:sz w:val="28"/>
          <w:szCs w:val="24"/>
        </w:rPr>
        <w:t>一、</w:t>
      </w:r>
      <w:r w:rsidR="00847B05" w:rsidRPr="004E59B0">
        <w:rPr>
          <w:rFonts w:ascii="Times New Roman" w:eastAsia="標楷體" w:hAnsi="Times New Roman"/>
          <w:sz w:val="28"/>
          <w:szCs w:val="24"/>
        </w:rPr>
        <w:t>確</w:t>
      </w:r>
      <w:r w:rsidR="005B3548" w:rsidRPr="004E59B0">
        <w:rPr>
          <w:rFonts w:ascii="Times New Roman" w:eastAsia="標楷體" w:hAnsi="Times New Roman"/>
          <w:bCs/>
          <w:sz w:val="28"/>
          <w:szCs w:val="24"/>
        </w:rPr>
        <w:t>保本校身心障礙學生接受</w:t>
      </w:r>
      <w:proofErr w:type="gramStart"/>
      <w:r w:rsidR="005B3548" w:rsidRPr="004E59B0">
        <w:rPr>
          <w:rFonts w:ascii="Times New Roman" w:eastAsia="標楷體" w:hAnsi="Times New Roman"/>
          <w:bCs/>
          <w:sz w:val="28"/>
          <w:szCs w:val="24"/>
        </w:rPr>
        <w:t>適</w:t>
      </w:r>
      <w:proofErr w:type="gramEnd"/>
      <w:r w:rsidR="005B3548" w:rsidRPr="004E59B0">
        <w:rPr>
          <w:rFonts w:ascii="Times New Roman" w:eastAsia="標楷體" w:hAnsi="Times New Roman"/>
          <w:bCs/>
          <w:sz w:val="28"/>
          <w:szCs w:val="24"/>
        </w:rPr>
        <w:t>性教育</w:t>
      </w:r>
      <w:r w:rsidR="000F2032" w:rsidRPr="004E59B0">
        <w:rPr>
          <w:rFonts w:ascii="Times New Roman" w:eastAsia="標楷體" w:hAnsi="Times New Roman"/>
          <w:bCs/>
          <w:sz w:val="28"/>
          <w:szCs w:val="24"/>
        </w:rPr>
        <w:t>，能</w:t>
      </w:r>
      <w:r w:rsidR="005B3548" w:rsidRPr="004E59B0">
        <w:rPr>
          <w:rFonts w:ascii="Times New Roman" w:eastAsia="標楷體" w:hAnsi="Times New Roman"/>
          <w:bCs/>
          <w:sz w:val="28"/>
          <w:szCs w:val="24"/>
        </w:rPr>
        <w:t>充分發展身心潛能，培養健全人格，增進</w:t>
      </w:r>
      <w:r w:rsidR="00211F26" w:rsidRPr="00211F26">
        <w:rPr>
          <w:rFonts w:ascii="Times New Roman" w:eastAsia="標楷體" w:hAnsi="Times New Roman" w:hint="eastAsia"/>
          <w:sz w:val="28"/>
          <w:szCs w:val="24"/>
        </w:rPr>
        <w:t>獨立生活、社會適應與參與</w:t>
      </w:r>
      <w:r w:rsidR="00211F26">
        <w:rPr>
          <w:rFonts w:ascii="Times New Roman" w:eastAsia="標楷體" w:hAnsi="Times New Roman" w:hint="eastAsia"/>
          <w:bCs/>
          <w:sz w:val="28"/>
          <w:szCs w:val="24"/>
        </w:rPr>
        <w:t>的</w:t>
      </w:r>
      <w:r w:rsidR="005B3548" w:rsidRPr="004E59B0">
        <w:rPr>
          <w:rFonts w:ascii="Times New Roman" w:eastAsia="標楷體" w:hAnsi="Times New Roman"/>
          <w:bCs/>
          <w:sz w:val="28"/>
          <w:szCs w:val="24"/>
        </w:rPr>
        <w:t>能力。</w:t>
      </w:r>
    </w:p>
    <w:p w:rsidR="00405CD8" w:rsidRDefault="005B3548" w:rsidP="00CE0A28">
      <w:pPr>
        <w:widowControl/>
        <w:shd w:val="clear" w:color="auto" w:fill="FFFFFF"/>
        <w:tabs>
          <w:tab w:val="num" w:pos="1200"/>
        </w:tabs>
        <w:spacing w:line="420" w:lineRule="exact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4E59B0">
        <w:rPr>
          <w:rFonts w:ascii="Times New Roman" w:eastAsia="標楷體" w:hAnsi="Times New Roman"/>
          <w:bCs/>
          <w:sz w:val="28"/>
          <w:szCs w:val="24"/>
        </w:rPr>
        <w:t>二、</w:t>
      </w:r>
      <w:r w:rsidRPr="004E59B0">
        <w:rPr>
          <w:rFonts w:ascii="Times New Roman" w:eastAsia="標楷體" w:hAnsi="Times New Roman"/>
          <w:sz w:val="28"/>
          <w:szCs w:val="24"/>
        </w:rPr>
        <w:t>確立本年度校內特教工作方向，落實特殊教育工作。</w:t>
      </w:r>
    </w:p>
    <w:p w:rsidR="007C79A4" w:rsidRPr="004E59B0" w:rsidRDefault="007C79A4" w:rsidP="00CE0A28">
      <w:pPr>
        <w:widowControl/>
        <w:shd w:val="clear" w:color="auto" w:fill="FFFFFF"/>
        <w:tabs>
          <w:tab w:val="num" w:pos="1200"/>
        </w:tabs>
        <w:spacing w:line="420" w:lineRule="exact"/>
        <w:ind w:firstLineChars="200" w:firstLine="560"/>
        <w:rPr>
          <w:rFonts w:ascii="Times New Roman" w:eastAsia="標楷體" w:hAnsi="Times New Roman"/>
          <w:sz w:val="28"/>
          <w:szCs w:val="24"/>
        </w:rPr>
      </w:pPr>
    </w:p>
    <w:p w:rsidR="00405CD8" w:rsidRDefault="00405CD8" w:rsidP="00405CD8">
      <w:pPr>
        <w:widowControl/>
        <w:shd w:val="clear" w:color="auto" w:fill="FFFFFF"/>
        <w:tabs>
          <w:tab w:val="num" w:pos="1200"/>
        </w:tabs>
        <w:spacing w:line="420" w:lineRule="exact"/>
        <w:rPr>
          <w:rFonts w:ascii="Times New Roman" w:eastAsia="標楷體" w:hAnsi="Times New Roman"/>
          <w:spacing w:val="20"/>
          <w:kern w:val="0"/>
          <w:sz w:val="28"/>
          <w:szCs w:val="24"/>
        </w:rPr>
      </w:pPr>
      <w:r w:rsidRPr="004E59B0">
        <w:rPr>
          <w:rFonts w:ascii="Times New Roman" w:eastAsia="標楷體" w:hAnsi="Times New Roman"/>
          <w:spacing w:val="20"/>
          <w:kern w:val="0"/>
          <w:sz w:val="28"/>
          <w:szCs w:val="24"/>
        </w:rPr>
        <w:t>參、辦理期程：</w:t>
      </w:r>
      <w:r w:rsidR="00C3425B">
        <w:rPr>
          <w:rFonts w:ascii="Times New Roman" w:eastAsia="標楷體" w:hAnsi="Times New Roman"/>
          <w:spacing w:val="20"/>
          <w:kern w:val="0"/>
          <w:sz w:val="28"/>
          <w:szCs w:val="24"/>
        </w:rPr>
        <w:t>民國</w:t>
      </w:r>
      <w:r w:rsidR="0057225A">
        <w:rPr>
          <w:rFonts w:ascii="Times New Roman" w:eastAsia="標楷體" w:hAnsi="Times New Roman"/>
          <w:spacing w:val="20"/>
          <w:kern w:val="0"/>
          <w:sz w:val="28"/>
          <w:szCs w:val="24"/>
        </w:rPr>
        <w:t>1</w:t>
      </w:r>
      <w:r w:rsidR="0057225A">
        <w:rPr>
          <w:rFonts w:ascii="Times New Roman" w:eastAsia="標楷體" w:hAnsi="Times New Roman" w:hint="eastAsia"/>
          <w:spacing w:val="20"/>
          <w:kern w:val="0"/>
          <w:sz w:val="28"/>
          <w:szCs w:val="24"/>
        </w:rPr>
        <w:t>1</w:t>
      </w:r>
      <w:r w:rsidR="004F533C">
        <w:rPr>
          <w:rFonts w:ascii="Times New Roman" w:eastAsia="標楷體" w:hAnsi="Times New Roman" w:hint="eastAsia"/>
          <w:spacing w:val="20"/>
          <w:kern w:val="0"/>
          <w:sz w:val="28"/>
          <w:szCs w:val="24"/>
        </w:rPr>
        <w:t>2</w:t>
      </w:r>
      <w:r w:rsidRPr="004E59B0">
        <w:rPr>
          <w:rFonts w:ascii="Times New Roman" w:eastAsia="標楷體" w:hAnsi="Times New Roman"/>
          <w:spacing w:val="20"/>
          <w:kern w:val="0"/>
          <w:sz w:val="28"/>
          <w:szCs w:val="24"/>
        </w:rPr>
        <w:t>年</w:t>
      </w:r>
      <w:r w:rsidR="004F533C">
        <w:rPr>
          <w:rFonts w:ascii="Times New Roman" w:eastAsia="標楷體" w:hAnsi="Times New Roman" w:hint="eastAsia"/>
          <w:spacing w:val="20"/>
          <w:kern w:val="0"/>
          <w:sz w:val="28"/>
          <w:szCs w:val="24"/>
        </w:rPr>
        <w:t>1</w:t>
      </w:r>
      <w:r w:rsidRPr="004E59B0">
        <w:rPr>
          <w:rFonts w:ascii="Times New Roman" w:eastAsia="標楷體" w:hAnsi="Times New Roman"/>
          <w:spacing w:val="20"/>
          <w:kern w:val="0"/>
          <w:sz w:val="28"/>
          <w:szCs w:val="24"/>
        </w:rPr>
        <w:t>月</w:t>
      </w:r>
      <w:r w:rsidRPr="004E59B0">
        <w:rPr>
          <w:rFonts w:ascii="Times New Roman" w:eastAsia="標楷體" w:hAnsi="Times New Roman"/>
          <w:spacing w:val="20"/>
          <w:kern w:val="0"/>
          <w:sz w:val="28"/>
          <w:szCs w:val="24"/>
        </w:rPr>
        <w:t>1</w:t>
      </w:r>
      <w:r w:rsidRPr="004E59B0">
        <w:rPr>
          <w:rFonts w:ascii="Times New Roman" w:eastAsia="標楷體" w:hAnsi="Times New Roman"/>
          <w:spacing w:val="20"/>
          <w:kern w:val="0"/>
          <w:sz w:val="28"/>
          <w:szCs w:val="24"/>
        </w:rPr>
        <w:t>日至</w:t>
      </w:r>
      <w:r w:rsidR="0057225A">
        <w:rPr>
          <w:rFonts w:ascii="Times New Roman" w:eastAsia="標楷體" w:hAnsi="Times New Roman"/>
          <w:spacing w:val="20"/>
          <w:kern w:val="0"/>
          <w:sz w:val="28"/>
          <w:szCs w:val="24"/>
        </w:rPr>
        <w:t>1</w:t>
      </w:r>
      <w:r w:rsidR="0057225A">
        <w:rPr>
          <w:rFonts w:ascii="Times New Roman" w:eastAsia="標楷體" w:hAnsi="Times New Roman" w:hint="eastAsia"/>
          <w:spacing w:val="20"/>
          <w:kern w:val="0"/>
          <w:sz w:val="28"/>
          <w:szCs w:val="24"/>
        </w:rPr>
        <w:t>1</w:t>
      </w:r>
      <w:r w:rsidR="004F533C">
        <w:rPr>
          <w:rFonts w:ascii="Times New Roman" w:eastAsia="標楷體" w:hAnsi="Times New Roman" w:hint="eastAsia"/>
          <w:spacing w:val="20"/>
          <w:kern w:val="0"/>
          <w:sz w:val="28"/>
          <w:szCs w:val="24"/>
        </w:rPr>
        <w:t>2</w:t>
      </w:r>
      <w:r w:rsidRPr="004E59B0">
        <w:rPr>
          <w:rFonts w:ascii="Times New Roman" w:eastAsia="標楷體" w:hAnsi="Times New Roman"/>
          <w:spacing w:val="20"/>
          <w:kern w:val="0"/>
          <w:sz w:val="28"/>
          <w:szCs w:val="24"/>
        </w:rPr>
        <w:t>年</w:t>
      </w:r>
      <w:r w:rsidRPr="004E59B0">
        <w:rPr>
          <w:rFonts w:ascii="Times New Roman" w:eastAsia="標楷體" w:hAnsi="Times New Roman"/>
          <w:spacing w:val="20"/>
          <w:kern w:val="0"/>
          <w:sz w:val="28"/>
          <w:szCs w:val="24"/>
        </w:rPr>
        <w:t>12</w:t>
      </w:r>
      <w:r w:rsidRPr="004E59B0">
        <w:rPr>
          <w:rFonts w:ascii="Times New Roman" w:eastAsia="標楷體" w:hAnsi="Times New Roman"/>
          <w:spacing w:val="20"/>
          <w:kern w:val="0"/>
          <w:sz w:val="28"/>
          <w:szCs w:val="24"/>
        </w:rPr>
        <w:t>月</w:t>
      </w:r>
      <w:r w:rsidRPr="004E59B0">
        <w:rPr>
          <w:rFonts w:ascii="Times New Roman" w:eastAsia="標楷體" w:hAnsi="Times New Roman"/>
          <w:spacing w:val="20"/>
          <w:kern w:val="0"/>
          <w:sz w:val="28"/>
          <w:szCs w:val="24"/>
        </w:rPr>
        <w:t>31</w:t>
      </w:r>
      <w:r w:rsidRPr="004E59B0">
        <w:rPr>
          <w:rFonts w:ascii="Times New Roman" w:eastAsia="標楷體" w:hAnsi="Times New Roman"/>
          <w:spacing w:val="20"/>
          <w:kern w:val="0"/>
          <w:sz w:val="28"/>
          <w:szCs w:val="24"/>
        </w:rPr>
        <w:t>日</w:t>
      </w:r>
    </w:p>
    <w:p w:rsidR="007C79A4" w:rsidRDefault="007C79A4" w:rsidP="00405CD8">
      <w:pPr>
        <w:widowControl/>
        <w:shd w:val="clear" w:color="auto" w:fill="FFFFFF"/>
        <w:tabs>
          <w:tab w:val="num" w:pos="1200"/>
        </w:tabs>
        <w:spacing w:line="420" w:lineRule="exact"/>
        <w:rPr>
          <w:rFonts w:ascii="Times New Roman" w:eastAsia="標楷體" w:hAnsi="Times New Roman"/>
          <w:spacing w:val="20"/>
          <w:kern w:val="0"/>
          <w:sz w:val="28"/>
          <w:szCs w:val="24"/>
        </w:rPr>
      </w:pPr>
    </w:p>
    <w:p w:rsidR="00BE75C9" w:rsidRPr="006B79DD" w:rsidRDefault="00BE75C9" w:rsidP="00405CD8">
      <w:pPr>
        <w:widowControl/>
        <w:shd w:val="clear" w:color="auto" w:fill="FFFFFF"/>
        <w:tabs>
          <w:tab w:val="num" w:pos="1200"/>
        </w:tabs>
        <w:spacing w:line="420" w:lineRule="exact"/>
        <w:rPr>
          <w:rFonts w:ascii="Times New Roman" w:eastAsia="標楷體" w:hAnsi="Times New Roman"/>
          <w:color w:val="000000" w:themeColor="text1"/>
          <w:spacing w:val="20"/>
          <w:kern w:val="0"/>
          <w:sz w:val="28"/>
          <w:szCs w:val="24"/>
        </w:rPr>
      </w:pPr>
      <w:r w:rsidRPr="006B79DD">
        <w:rPr>
          <w:rFonts w:ascii="Times New Roman" w:eastAsia="標楷體" w:hAnsi="Times New Roman" w:hint="eastAsia"/>
          <w:color w:val="000000" w:themeColor="text1"/>
          <w:spacing w:val="20"/>
          <w:kern w:val="0"/>
          <w:sz w:val="28"/>
          <w:szCs w:val="24"/>
        </w:rPr>
        <w:t>肆、特殊教育學生概況</w:t>
      </w:r>
      <w:r w:rsidR="00AB4062" w:rsidRPr="006B79DD">
        <w:rPr>
          <w:rFonts w:ascii="Times New Roman" w:eastAsia="標楷體" w:hAnsi="Times New Roman" w:hint="eastAsia"/>
          <w:color w:val="000000" w:themeColor="text1"/>
          <w:spacing w:val="20"/>
          <w:kern w:val="0"/>
          <w:sz w:val="28"/>
          <w:szCs w:val="24"/>
        </w:rPr>
        <w:t>：</w:t>
      </w:r>
    </w:p>
    <w:p w:rsidR="00BE75C9" w:rsidRPr="006B79DD" w:rsidRDefault="00BE75C9" w:rsidP="00AB4062">
      <w:pPr>
        <w:widowControl/>
        <w:shd w:val="clear" w:color="auto" w:fill="FFFFFF"/>
        <w:tabs>
          <w:tab w:val="num" w:pos="1200"/>
        </w:tabs>
        <w:spacing w:line="420" w:lineRule="exact"/>
        <w:ind w:firstLineChars="200" w:firstLine="560"/>
        <w:rPr>
          <w:rFonts w:ascii="Times New Roman" w:eastAsia="標楷體" w:hAnsi="Times New Roman"/>
          <w:bCs/>
          <w:color w:val="000000" w:themeColor="text1"/>
          <w:sz w:val="28"/>
          <w:szCs w:val="24"/>
        </w:rPr>
      </w:pPr>
      <w:r w:rsidRPr="006B79DD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本校</w:t>
      </w:r>
      <w:r w:rsidR="0057225A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11</w:t>
      </w:r>
      <w:r w:rsidR="002D242F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1</w:t>
      </w:r>
      <w:r w:rsidR="005F36D5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學</w:t>
      </w:r>
      <w:r w:rsidR="001F452E" w:rsidRPr="006B79DD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年度計有</w:t>
      </w:r>
      <w:r w:rsidR="002D242F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視覺障礙生</w:t>
      </w:r>
      <w:r w:rsidR="005F36D5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2</w:t>
      </w:r>
      <w:r w:rsidR="001F452E" w:rsidRPr="006B79DD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名</w:t>
      </w:r>
      <w:r w:rsidR="002D242F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(</w:t>
      </w:r>
      <w:r w:rsidR="002D242F" w:rsidRPr="002D242F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領有身心障礙手冊</w:t>
      </w:r>
      <w:r w:rsidR="005F36D5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1</w:t>
      </w:r>
      <w:r w:rsidR="005F36D5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名、持醫師診斷證明書</w:t>
      </w:r>
      <w:r w:rsidR="005F36D5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1</w:t>
      </w:r>
      <w:r w:rsidR="005F36D5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名</w:t>
      </w:r>
      <w:r w:rsidR="002D242F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)</w:t>
      </w:r>
      <w:r w:rsidR="001F452E" w:rsidRPr="006B79DD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，以獨立招生入學</w:t>
      </w:r>
      <w:r w:rsidR="00B94972" w:rsidRPr="006B79DD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(</w:t>
      </w:r>
      <w:r w:rsidR="00B94972" w:rsidRPr="006B79DD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非身障甄試或</w:t>
      </w:r>
      <w:proofErr w:type="gramStart"/>
      <w:r w:rsidR="00B94972" w:rsidRPr="006B79DD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身障單招</w:t>
      </w:r>
      <w:proofErr w:type="gramEnd"/>
      <w:r w:rsidR="00B94972" w:rsidRPr="006B79DD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入學</w:t>
      </w:r>
      <w:r w:rsidR="00B94972" w:rsidRPr="006B79DD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)</w:t>
      </w:r>
      <w:r w:rsid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，</w:t>
      </w:r>
      <w:r w:rsidR="005F36D5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兩位皆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有意願</w:t>
      </w:r>
      <w:r w:rsidR="005F36D5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於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111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學年度第一學期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(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約</w:t>
      </w:r>
      <w:r w:rsidR="005F36D5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民國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112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年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1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月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)</w:t>
      </w:r>
      <w:r w:rsidR="004F27E2" w:rsidRPr="004F27E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進行「大專校院特殊教育學生鑑定」，接受特教服務。</w:t>
      </w:r>
    </w:p>
    <w:p w:rsidR="007C79A4" w:rsidRPr="006B79DD" w:rsidRDefault="007C79A4" w:rsidP="00405CD8">
      <w:pPr>
        <w:widowControl/>
        <w:shd w:val="clear" w:color="auto" w:fill="FFFFFF"/>
        <w:tabs>
          <w:tab w:val="num" w:pos="1200"/>
        </w:tabs>
        <w:spacing w:line="420" w:lineRule="exact"/>
        <w:rPr>
          <w:rFonts w:ascii="Times New Roman" w:eastAsia="標楷體" w:hAnsi="Times New Roman"/>
          <w:color w:val="000000" w:themeColor="text1"/>
          <w:spacing w:val="20"/>
          <w:kern w:val="0"/>
          <w:sz w:val="28"/>
          <w:szCs w:val="24"/>
        </w:rPr>
      </w:pPr>
    </w:p>
    <w:p w:rsidR="00955509" w:rsidRDefault="00BE75C9" w:rsidP="00955509">
      <w:pPr>
        <w:spacing w:line="50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伍</w:t>
      </w:r>
      <w:r w:rsidR="005B3548" w:rsidRPr="004E59B0">
        <w:rPr>
          <w:rFonts w:ascii="Times New Roman" w:eastAsia="標楷體" w:hAnsi="Times New Roman"/>
          <w:bCs/>
          <w:sz w:val="28"/>
          <w:szCs w:val="24"/>
        </w:rPr>
        <w:t>、</w:t>
      </w:r>
      <w:r w:rsidR="005B3548" w:rsidRPr="004E59B0">
        <w:rPr>
          <w:rFonts w:ascii="Times New Roman" w:eastAsia="標楷體" w:hAnsi="Times New Roman"/>
          <w:sz w:val="28"/>
          <w:szCs w:val="24"/>
        </w:rPr>
        <w:t>執行工作時程表</w:t>
      </w:r>
      <w:r w:rsidR="00433953" w:rsidRPr="004E59B0">
        <w:rPr>
          <w:rFonts w:ascii="Times New Roman" w:eastAsia="標楷體" w:hAnsi="Times New Roman"/>
          <w:sz w:val="28"/>
          <w:szCs w:val="24"/>
        </w:rPr>
        <w:t>：</w:t>
      </w:r>
    </w:p>
    <w:tbl>
      <w:tblPr>
        <w:tblW w:w="5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"/>
        <w:gridCol w:w="3518"/>
        <w:gridCol w:w="1134"/>
        <w:gridCol w:w="1561"/>
        <w:gridCol w:w="1699"/>
      </w:tblGrid>
      <w:tr w:rsidR="00955509" w:rsidRPr="004E59B0" w:rsidTr="0038703D">
        <w:trPr>
          <w:trHeight w:val="585"/>
          <w:tblHeader/>
        </w:trPr>
        <w:tc>
          <w:tcPr>
            <w:tcW w:w="584" w:type="pct"/>
            <w:shd w:val="clear" w:color="auto" w:fill="D9D9D9"/>
            <w:vAlign w:val="center"/>
          </w:tcPr>
          <w:p w:rsidR="00955509" w:rsidRPr="004E59B0" w:rsidRDefault="00955509" w:rsidP="0037431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類別</w:t>
            </w:r>
          </w:p>
        </w:tc>
        <w:tc>
          <w:tcPr>
            <w:tcW w:w="1963" w:type="pct"/>
            <w:shd w:val="clear" w:color="auto" w:fill="D9D9D9"/>
            <w:vAlign w:val="center"/>
          </w:tcPr>
          <w:p w:rsidR="00955509" w:rsidRPr="004E59B0" w:rsidRDefault="00955509" w:rsidP="0037431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工作項目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955509" w:rsidRPr="004E59B0" w:rsidRDefault="00955509" w:rsidP="002D42EF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實施</w:t>
            </w:r>
          </w:p>
          <w:p w:rsidR="00955509" w:rsidRPr="004E59B0" w:rsidRDefault="00955509" w:rsidP="002D42EF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時間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955509" w:rsidRPr="004E59B0" w:rsidRDefault="00955509" w:rsidP="0037431C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實施對象</w:t>
            </w:r>
          </w:p>
        </w:tc>
        <w:tc>
          <w:tcPr>
            <w:tcW w:w="948" w:type="pct"/>
            <w:shd w:val="clear" w:color="auto" w:fill="D9D9D9"/>
            <w:vAlign w:val="center"/>
          </w:tcPr>
          <w:p w:rsidR="00955509" w:rsidRPr="004E59B0" w:rsidRDefault="00955509" w:rsidP="0037431C">
            <w:pPr>
              <w:spacing w:line="360" w:lineRule="exact"/>
              <w:ind w:left="22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負責</w:t>
            </w:r>
          </w:p>
          <w:p w:rsidR="00955509" w:rsidRPr="004E59B0" w:rsidRDefault="00955509" w:rsidP="0037431C">
            <w:pPr>
              <w:spacing w:line="360" w:lineRule="exact"/>
              <w:ind w:left="22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單位</w:t>
            </w:r>
          </w:p>
        </w:tc>
      </w:tr>
      <w:tr w:rsidR="006C64E4" w:rsidRPr="004E59B0" w:rsidTr="0038703D">
        <w:trPr>
          <w:trHeight w:val="165"/>
        </w:trPr>
        <w:tc>
          <w:tcPr>
            <w:tcW w:w="584" w:type="pct"/>
            <w:vMerge w:val="restart"/>
            <w:vAlign w:val="center"/>
          </w:tcPr>
          <w:p w:rsidR="006C64E4" w:rsidRPr="004E59B0" w:rsidRDefault="006C64E4" w:rsidP="00D6355A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行政</w:t>
            </w:r>
          </w:p>
          <w:p w:rsidR="006C64E4" w:rsidRPr="004E59B0" w:rsidRDefault="006C64E4" w:rsidP="00D6355A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管理</w:t>
            </w:r>
          </w:p>
        </w:tc>
        <w:tc>
          <w:tcPr>
            <w:tcW w:w="1963" w:type="pct"/>
            <w:vAlign w:val="center"/>
          </w:tcPr>
          <w:p w:rsidR="006C64E4" w:rsidRPr="004E59B0" w:rsidRDefault="006C64E4" w:rsidP="0037431C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sz w:val="28"/>
                <w:szCs w:val="24"/>
              </w:rPr>
              <w:t>籌組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特殊教育推行委員會</w:t>
            </w:r>
          </w:p>
        </w:tc>
        <w:tc>
          <w:tcPr>
            <w:tcW w:w="633" w:type="pct"/>
            <w:vAlign w:val="center"/>
          </w:tcPr>
          <w:p w:rsidR="006C64E4" w:rsidRPr="0038703D" w:rsidRDefault="0038703D" w:rsidP="002D42E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6C64E4" w:rsidRPr="0038703D">
              <w:rPr>
                <w:rFonts w:ascii="Times New Roman" w:eastAsia="標楷體" w:hAnsi="Times New Roman"/>
                <w:szCs w:val="24"/>
              </w:rPr>
              <w:t>8</w:t>
            </w:r>
            <w:r w:rsidR="006C64E4" w:rsidRPr="0038703D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871" w:type="pct"/>
            <w:vAlign w:val="center"/>
          </w:tcPr>
          <w:p w:rsidR="006C64E4" w:rsidRPr="004E59B0" w:rsidRDefault="006C64E4" w:rsidP="00EA440F">
            <w:pPr>
              <w:spacing w:line="50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proofErr w:type="gramStart"/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特推會</w:t>
            </w:r>
            <w:proofErr w:type="gramEnd"/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委員</w:t>
            </w:r>
          </w:p>
        </w:tc>
        <w:tc>
          <w:tcPr>
            <w:tcW w:w="948" w:type="pct"/>
            <w:vAlign w:val="center"/>
          </w:tcPr>
          <w:p w:rsidR="006C64E4" w:rsidRPr="00CA57CD" w:rsidRDefault="006C64E4" w:rsidP="00EA440F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C64E4" w:rsidRPr="004E59B0" w:rsidTr="0038703D">
        <w:trPr>
          <w:trHeight w:val="730"/>
        </w:trPr>
        <w:tc>
          <w:tcPr>
            <w:tcW w:w="584" w:type="pct"/>
            <w:vMerge/>
            <w:vAlign w:val="center"/>
          </w:tcPr>
          <w:p w:rsidR="006C64E4" w:rsidRPr="004E59B0" w:rsidRDefault="006C64E4" w:rsidP="00D6355A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</w:p>
        </w:tc>
        <w:tc>
          <w:tcPr>
            <w:tcW w:w="1963" w:type="pct"/>
            <w:vAlign w:val="center"/>
          </w:tcPr>
          <w:p w:rsidR="006C64E4" w:rsidRPr="004E59B0" w:rsidRDefault="006C64E4" w:rsidP="0014008A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4"/>
              </w:rPr>
              <w:t>2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.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擬定年度工作計畫</w:t>
            </w:r>
            <w:r>
              <w:rPr>
                <w:rFonts w:ascii="Times New Roman" w:eastAsia="標楷體" w:hAnsi="Times New Roman"/>
                <w:bCs/>
                <w:sz w:val="28"/>
                <w:szCs w:val="24"/>
              </w:rPr>
              <w:t>、規劃開辦資源教室</w:t>
            </w:r>
          </w:p>
        </w:tc>
        <w:tc>
          <w:tcPr>
            <w:tcW w:w="633" w:type="pct"/>
            <w:vAlign w:val="center"/>
          </w:tcPr>
          <w:p w:rsidR="006C64E4" w:rsidRPr="0038703D" w:rsidRDefault="0038703D" w:rsidP="00EA440F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6C64E4" w:rsidRPr="0038703D">
              <w:rPr>
                <w:rFonts w:ascii="Times New Roman" w:eastAsia="標楷體" w:hAnsi="Times New Roman" w:hint="eastAsia"/>
                <w:bCs/>
                <w:szCs w:val="24"/>
              </w:rPr>
              <w:t>11</w:t>
            </w:r>
            <w:r w:rsidR="006C64E4" w:rsidRPr="0038703D">
              <w:rPr>
                <w:rFonts w:ascii="Times New Roman" w:eastAsia="標楷體" w:hAnsi="Times New Roman"/>
                <w:bCs/>
                <w:szCs w:val="24"/>
              </w:rPr>
              <w:t>月</w:t>
            </w:r>
          </w:p>
        </w:tc>
        <w:tc>
          <w:tcPr>
            <w:tcW w:w="871" w:type="pct"/>
            <w:vAlign w:val="center"/>
          </w:tcPr>
          <w:p w:rsidR="006C64E4" w:rsidRDefault="006C64E4" w:rsidP="00EA440F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相關教職員生及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家長</w:t>
            </w:r>
          </w:p>
        </w:tc>
        <w:tc>
          <w:tcPr>
            <w:tcW w:w="948" w:type="pct"/>
            <w:vAlign w:val="center"/>
          </w:tcPr>
          <w:p w:rsidR="006C64E4" w:rsidRPr="00CA57CD" w:rsidRDefault="006C64E4" w:rsidP="00EA440F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C64E4" w:rsidRPr="004E59B0" w:rsidTr="0038703D">
        <w:trPr>
          <w:trHeight w:val="285"/>
        </w:trPr>
        <w:tc>
          <w:tcPr>
            <w:tcW w:w="584" w:type="pct"/>
            <w:vMerge/>
            <w:vAlign w:val="center"/>
          </w:tcPr>
          <w:p w:rsidR="006C64E4" w:rsidRPr="004E59B0" w:rsidRDefault="006C64E4" w:rsidP="00D6355A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963" w:type="pct"/>
            <w:vAlign w:val="center"/>
          </w:tcPr>
          <w:p w:rsidR="006C64E4" w:rsidRPr="004E59B0" w:rsidRDefault="006C64E4" w:rsidP="0037431C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4"/>
              </w:rPr>
              <w:t>3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.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召開特殊教育推行委員會</w:t>
            </w:r>
          </w:p>
          <w:p w:rsidR="006C64E4" w:rsidRPr="004E59B0" w:rsidRDefault="006C64E4" w:rsidP="0037431C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 xml:space="preserve">  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會議</w:t>
            </w:r>
            <w:r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至少召開兩次</w:t>
            </w:r>
            <w:r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)</w:t>
            </w:r>
          </w:p>
        </w:tc>
        <w:tc>
          <w:tcPr>
            <w:tcW w:w="633" w:type="pct"/>
            <w:vAlign w:val="center"/>
          </w:tcPr>
          <w:p w:rsidR="006C64E4" w:rsidRPr="0038703D" w:rsidRDefault="0038703D" w:rsidP="005B28CE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6C64E4" w:rsidRPr="0038703D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6C64E4" w:rsidRPr="0038703D">
              <w:rPr>
                <w:rFonts w:ascii="Times New Roman" w:eastAsia="標楷體" w:hAnsi="Times New Roman" w:hint="eastAsia"/>
                <w:szCs w:val="24"/>
              </w:rPr>
              <w:t>月</w:t>
            </w:r>
          </w:p>
          <w:p w:rsidR="006C64E4" w:rsidRPr="0038703D" w:rsidRDefault="0038703D" w:rsidP="00736474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6C64E4" w:rsidRPr="0038703D">
              <w:rPr>
                <w:rFonts w:ascii="Times New Roman" w:eastAsia="標楷體" w:hAnsi="Times New Roman"/>
                <w:szCs w:val="24"/>
              </w:rPr>
              <w:t>6</w:t>
            </w:r>
            <w:r w:rsidR="006C64E4" w:rsidRPr="0038703D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871" w:type="pct"/>
            <w:vAlign w:val="center"/>
          </w:tcPr>
          <w:p w:rsidR="006C64E4" w:rsidRPr="004E59B0" w:rsidRDefault="006C64E4" w:rsidP="0037431C">
            <w:pPr>
              <w:spacing w:line="50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proofErr w:type="gramStart"/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特推會</w:t>
            </w:r>
            <w:proofErr w:type="gramEnd"/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委員</w:t>
            </w:r>
          </w:p>
        </w:tc>
        <w:tc>
          <w:tcPr>
            <w:tcW w:w="948" w:type="pct"/>
            <w:vAlign w:val="center"/>
          </w:tcPr>
          <w:p w:rsidR="006C64E4" w:rsidRPr="00CA57CD" w:rsidRDefault="006C64E4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C64E4" w:rsidRPr="004E59B0" w:rsidTr="0038703D">
        <w:trPr>
          <w:trHeight w:val="315"/>
        </w:trPr>
        <w:tc>
          <w:tcPr>
            <w:tcW w:w="584" w:type="pct"/>
            <w:vMerge/>
            <w:vAlign w:val="center"/>
          </w:tcPr>
          <w:p w:rsidR="006C64E4" w:rsidRPr="004E59B0" w:rsidRDefault="006C64E4" w:rsidP="00D6355A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  <w:tc>
          <w:tcPr>
            <w:tcW w:w="1963" w:type="pct"/>
            <w:vAlign w:val="center"/>
          </w:tcPr>
          <w:p w:rsidR="006C64E4" w:rsidRPr="004E59B0" w:rsidRDefault="006C64E4" w:rsidP="0037431C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4</w:t>
            </w:r>
            <w:r w:rsidRPr="004E59B0">
              <w:rPr>
                <w:rFonts w:ascii="Times New Roman" w:eastAsia="標楷體" w:hAnsi="Times New Roman"/>
                <w:sz w:val="28"/>
                <w:szCs w:val="24"/>
              </w:rPr>
              <w:t>.</w:t>
            </w:r>
            <w:r w:rsidRPr="004E59B0">
              <w:rPr>
                <w:rFonts w:ascii="Times New Roman" w:eastAsia="標楷體" w:hAnsi="Times New Roman"/>
                <w:sz w:val="28"/>
                <w:szCs w:val="24"/>
              </w:rPr>
              <w:t>特教通報網維護：</w:t>
            </w:r>
          </w:p>
          <w:p w:rsidR="006C64E4" w:rsidRPr="004E59B0" w:rsidRDefault="006C64E4" w:rsidP="0037431C">
            <w:pPr>
              <w:tabs>
                <w:tab w:val="left" w:pos="180"/>
                <w:tab w:val="left" w:pos="9180"/>
              </w:tabs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sz w:val="28"/>
                <w:szCs w:val="24"/>
              </w:rPr>
              <w:t>（</w:t>
            </w:r>
            <w:r w:rsidRPr="004E59B0">
              <w:rPr>
                <w:rFonts w:ascii="Times New Roman" w:eastAsia="標楷體" w:hAnsi="Times New Roman"/>
                <w:sz w:val="28"/>
                <w:szCs w:val="24"/>
              </w:rPr>
              <w:t>1</w:t>
            </w:r>
            <w:r w:rsidRPr="004E59B0">
              <w:rPr>
                <w:rFonts w:ascii="Times New Roman" w:eastAsia="標楷體" w:hAnsi="Times New Roman"/>
                <w:sz w:val="28"/>
                <w:szCs w:val="24"/>
              </w:rPr>
              <w:t>）檢核特教通報網資料及</w:t>
            </w:r>
          </w:p>
          <w:p w:rsidR="006C64E4" w:rsidRPr="004E59B0" w:rsidRDefault="006C64E4" w:rsidP="00292483">
            <w:pPr>
              <w:tabs>
                <w:tab w:val="left" w:pos="180"/>
                <w:tab w:val="left" w:pos="9180"/>
              </w:tabs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sz w:val="28"/>
                <w:szCs w:val="24"/>
              </w:rPr>
              <w:t xml:space="preserve">     </w:t>
            </w:r>
            <w:r w:rsidRPr="004E59B0">
              <w:rPr>
                <w:rFonts w:ascii="Times New Roman" w:eastAsia="標楷體" w:hAnsi="Times New Roman"/>
                <w:sz w:val="28"/>
                <w:szCs w:val="24"/>
              </w:rPr>
              <w:t>更新</w:t>
            </w:r>
          </w:p>
          <w:p w:rsidR="006C64E4" w:rsidRPr="004E59B0" w:rsidRDefault="006C64E4" w:rsidP="0037431C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kern w:val="0"/>
                <w:sz w:val="28"/>
                <w:szCs w:val="24"/>
              </w:rPr>
              <w:lastRenderedPageBreak/>
              <w:t>（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2</w:t>
            </w:r>
            <w:r w:rsidRPr="004E59B0">
              <w:rPr>
                <w:rFonts w:ascii="Times New Roman" w:eastAsia="標楷體" w:hAnsi="Times New Roman"/>
                <w:kern w:val="0"/>
                <w:sz w:val="28"/>
                <w:szCs w:val="24"/>
              </w:rPr>
              <w:t>）資料接收及新增</w:t>
            </w:r>
          </w:p>
        </w:tc>
        <w:tc>
          <w:tcPr>
            <w:tcW w:w="633" w:type="pct"/>
            <w:vAlign w:val="center"/>
          </w:tcPr>
          <w:p w:rsidR="006C64E4" w:rsidRPr="0038703D" w:rsidRDefault="006C64E4" w:rsidP="002D42EF">
            <w:pPr>
              <w:spacing w:line="360" w:lineRule="exact"/>
              <w:jc w:val="center"/>
              <w:rPr>
                <w:rFonts w:ascii="Times New Roman" w:eastAsia="標楷體" w:hAnsi="Times New Roman"/>
                <w:color w:val="C00000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lastRenderedPageBreak/>
              <w:t>適時</w:t>
            </w:r>
          </w:p>
        </w:tc>
        <w:tc>
          <w:tcPr>
            <w:tcW w:w="871" w:type="pct"/>
            <w:vAlign w:val="center"/>
          </w:tcPr>
          <w:p w:rsidR="006C64E4" w:rsidRPr="004E59B0" w:rsidRDefault="006C64E4" w:rsidP="00292483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特教生</w:t>
            </w:r>
            <w:proofErr w:type="gramEnd"/>
          </w:p>
        </w:tc>
        <w:tc>
          <w:tcPr>
            <w:tcW w:w="948" w:type="pct"/>
            <w:vAlign w:val="center"/>
          </w:tcPr>
          <w:p w:rsidR="006C64E4" w:rsidRPr="00CA57CD" w:rsidRDefault="006C64E4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C64E4" w:rsidRPr="004E59B0" w:rsidTr="0038703D">
        <w:trPr>
          <w:trHeight w:val="885"/>
        </w:trPr>
        <w:tc>
          <w:tcPr>
            <w:tcW w:w="584" w:type="pct"/>
            <w:vMerge/>
            <w:vAlign w:val="center"/>
          </w:tcPr>
          <w:p w:rsidR="006C64E4" w:rsidRPr="004E59B0" w:rsidRDefault="006C64E4" w:rsidP="00D6355A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  <w:tc>
          <w:tcPr>
            <w:tcW w:w="1963" w:type="pct"/>
            <w:vAlign w:val="center"/>
          </w:tcPr>
          <w:p w:rsidR="006C64E4" w:rsidRPr="004E59B0" w:rsidRDefault="006C64E4" w:rsidP="00B07EBF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B07EBF">
              <w:rPr>
                <w:rFonts w:eastAsia="標楷體"/>
                <w:sz w:val="28"/>
              </w:rPr>
              <w:t>5.</w:t>
            </w:r>
            <w:r w:rsidRPr="00B07EBF">
              <w:rPr>
                <w:rFonts w:eastAsia="標楷體" w:hint="eastAsia"/>
                <w:sz w:val="28"/>
              </w:rPr>
              <w:t>進行「大專校院特殊教育學生鑑定</w:t>
            </w:r>
            <w:r w:rsidRPr="00B07EBF">
              <w:rPr>
                <w:rFonts w:eastAsia="標楷體"/>
                <w:bCs/>
                <w:kern w:val="0"/>
                <w:sz w:val="28"/>
              </w:rPr>
              <w:t>安置</w:t>
            </w:r>
            <w:r w:rsidRPr="00B07EBF">
              <w:rPr>
                <w:rFonts w:eastAsia="標楷體" w:hint="eastAsia"/>
                <w:sz w:val="28"/>
              </w:rPr>
              <w:t>」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及</w:t>
            </w:r>
            <w:r w:rsidRPr="004E59B0">
              <w:rPr>
                <w:rFonts w:ascii="Times New Roman" w:eastAsia="標楷體" w:hAnsi="Times New Roman"/>
                <w:sz w:val="28"/>
                <w:szCs w:val="24"/>
              </w:rPr>
              <w:t>各類特殊教育檢核表檢核回報</w:t>
            </w:r>
          </w:p>
        </w:tc>
        <w:tc>
          <w:tcPr>
            <w:tcW w:w="633" w:type="pct"/>
            <w:vAlign w:val="center"/>
          </w:tcPr>
          <w:p w:rsidR="006C64E4" w:rsidRPr="0038703D" w:rsidRDefault="0038703D" w:rsidP="002D42E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6C64E4" w:rsidRPr="0038703D">
              <w:rPr>
                <w:rFonts w:ascii="Times New Roman" w:eastAsia="標楷體" w:hAnsi="Times New Roman"/>
                <w:szCs w:val="24"/>
              </w:rPr>
              <w:t>1</w:t>
            </w:r>
            <w:r w:rsidR="006C64E4" w:rsidRPr="0038703D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871" w:type="pct"/>
            <w:vAlign w:val="center"/>
          </w:tcPr>
          <w:p w:rsidR="006C64E4" w:rsidRPr="004E59B0" w:rsidRDefault="006C64E4" w:rsidP="0037431C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特教生</w:t>
            </w:r>
            <w:proofErr w:type="gramEnd"/>
          </w:p>
        </w:tc>
        <w:tc>
          <w:tcPr>
            <w:tcW w:w="948" w:type="pct"/>
            <w:vAlign w:val="center"/>
          </w:tcPr>
          <w:p w:rsidR="006C64E4" w:rsidRPr="00CA57CD" w:rsidRDefault="006C64E4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C64E4" w:rsidRPr="004E59B0" w:rsidTr="0038703D">
        <w:trPr>
          <w:trHeight w:val="180"/>
        </w:trPr>
        <w:tc>
          <w:tcPr>
            <w:tcW w:w="584" w:type="pct"/>
            <w:vMerge/>
            <w:vAlign w:val="center"/>
          </w:tcPr>
          <w:p w:rsidR="006C64E4" w:rsidRPr="004E59B0" w:rsidRDefault="006C64E4" w:rsidP="00D6355A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</w:p>
        </w:tc>
        <w:tc>
          <w:tcPr>
            <w:tcW w:w="1963" w:type="pct"/>
            <w:vAlign w:val="center"/>
          </w:tcPr>
          <w:p w:rsidR="006C64E4" w:rsidRPr="00B07EBF" w:rsidRDefault="006C64E4" w:rsidP="009903F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6.</w:t>
            </w:r>
            <w:r>
              <w:rPr>
                <w:rFonts w:ascii="Times New Roman" w:eastAsia="標楷體" w:hAnsi="Times New Roman"/>
                <w:bCs/>
                <w:sz w:val="28"/>
                <w:szCs w:val="24"/>
              </w:rPr>
              <w:t>資源教室成立各項事宜</w:t>
            </w:r>
          </w:p>
        </w:tc>
        <w:tc>
          <w:tcPr>
            <w:tcW w:w="633" w:type="pct"/>
            <w:vAlign w:val="center"/>
          </w:tcPr>
          <w:p w:rsidR="006C64E4" w:rsidRPr="0038703D" w:rsidRDefault="0038703D" w:rsidP="009903F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6C64E4" w:rsidRPr="0038703D">
              <w:rPr>
                <w:rFonts w:ascii="Times New Roman" w:eastAsia="標楷體" w:hAnsi="Times New Roman"/>
                <w:szCs w:val="24"/>
              </w:rPr>
              <w:t>1</w:t>
            </w:r>
            <w:r w:rsidR="006C64E4" w:rsidRPr="0038703D">
              <w:rPr>
                <w:rFonts w:ascii="Times New Roman" w:eastAsia="標楷體" w:hAnsi="Times New Roman"/>
                <w:szCs w:val="24"/>
              </w:rPr>
              <w:t>月至</w:t>
            </w:r>
            <w:r w:rsidR="006C64E4" w:rsidRPr="0038703D">
              <w:rPr>
                <w:rFonts w:ascii="Times New Roman" w:eastAsia="標楷體" w:hAnsi="Times New Roman"/>
                <w:szCs w:val="24"/>
              </w:rPr>
              <w:t>7</w:t>
            </w:r>
            <w:r w:rsidR="006C64E4" w:rsidRPr="0038703D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871" w:type="pct"/>
            <w:vAlign w:val="center"/>
          </w:tcPr>
          <w:p w:rsidR="006C64E4" w:rsidRPr="004E59B0" w:rsidRDefault="006C64E4" w:rsidP="009903F7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4"/>
              </w:rPr>
              <w:t>學校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相關人員</w:t>
            </w:r>
          </w:p>
        </w:tc>
        <w:tc>
          <w:tcPr>
            <w:tcW w:w="948" w:type="pct"/>
            <w:vAlign w:val="center"/>
          </w:tcPr>
          <w:p w:rsidR="006C64E4" w:rsidRPr="00CA57CD" w:rsidRDefault="006C64E4" w:rsidP="009903F7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51390" w:rsidRPr="004E59B0" w:rsidTr="0038703D">
        <w:trPr>
          <w:trHeight w:val="760"/>
        </w:trPr>
        <w:tc>
          <w:tcPr>
            <w:tcW w:w="584" w:type="pct"/>
            <w:vAlign w:val="center"/>
          </w:tcPr>
          <w:p w:rsidR="00651390" w:rsidRPr="002C6592" w:rsidRDefault="00651390" w:rsidP="00D6355A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2C6592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8"/>
                <w:szCs w:val="24"/>
              </w:rPr>
              <w:t>生活輔導</w:t>
            </w:r>
          </w:p>
        </w:tc>
        <w:tc>
          <w:tcPr>
            <w:tcW w:w="1963" w:type="pct"/>
            <w:vAlign w:val="center"/>
          </w:tcPr>
          <w:p w:rsidR="00651390" w:rsidRPr="002C6592" w:rsidRDefault="00651390" w:rsidP="008D6ED0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bCs/>
                <w:color w:val="000000" w:themeColor="text1"/>
                <w:kern w:val="0"/>
                <w:sz w:val="28"/>
              </w:rPr>
            </w:pPr>
            <w:r w:rsidRPr="002C6592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8"/>
                <w:szCs w:val="24"/>
              </w:rPr>
              <w:t>提供生活輔導、心理諮商、及適應社會教育服務</w:t>
            </w:r>
          </w:p>
        </w:tc>
        <w:tc>
          <w:tcPr>
            <w:tcW w:w="633" w:type="pct"/>
            <w:vAlign w:val="center"/>
          </w:tcPr>
          <w:p w:rsidR="00651390" w:rsidRPr="0038703D" w:rsidRDefault="00651390" w:rsidP="002D42EF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870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隨時</w:t>
            </w:r>
          </w:p>
        </w:tc>
        <w:tc>
          <w:tcPr>
            <w:tcW w:w="871" w:type="pct"/>
            <w:vAlign w:val="center"/>
          </w:tcPr>
          <w:p w:rsidR="00651390" w:rsidRPr="002C6592" w:rsidRDefault="00651390" w:rsidP="008A6302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proofErr w:type="gramStart"/>
            <w:r w:rsidRPr="002C6592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4"/>
              </w:rPr>
              <w:t>特教生</w:t>
            </w:r>
            <w:proofErr w:type="gramEnd"/>
          </w:p>
        </w:tc>
        <w:tc>
          <w:tcPr>
            <w:tcW w:w="948" w:type="pct"/>
            <w:vAlign w:val="center"/>
          </w:tcPr>
          <w:p w:rsidR="00651390" w:rsidRPr="002C6592" w:rsidRDefault="00651390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2C6592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學</w:t>
            </w:r>
            <w:proofErr w:type="gramStart"/>
            <w:r w:rsidRPr="002C6592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務</w:t>
            </w:r>
            <w:proofErr w:type="gramEnd"/>
            <w:r w:rsidRPr="002C6592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處</w:t>
            </w:r>
          </w:p>
          <w:p w:rsidR="00651390" w:rsidRPr="002C6592" w:rsidRDefault="00651390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2C6592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諮輔</w:t>
            </w:r>
            <w:r w:rsidRPr="002C6592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暨</w:t>
            </w:r>
            <w:proofErr w:type="gramEnd"/>
            <w:r w:rsidRPr="002C6592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校友中心</w:t>
            </w:r>
          </w:p>
        </w:tc>
      </w:tr>
      <w:tr w:rsidR="00651390" w:rsidRPr="004E59B0" w:rsidTr="0038703D">
        <w:trPr>
          <w:trHeight w:val="760"/>
        </w:trPr>
        <w:tc>
          <w:tcPr>
            <w:tcW w:w="584" w:type="pct"/>
            <w:vMerge w:val="restart"/>
            <w:vAlign w:val="center"/>
          </w:tcPr>
          <w:p w:rsidR="00651390" w:rsidRPr="004E59B0" w:rsidRDefault="00651390" w:rsidP="00D6355A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4"/>
              </w:rPr>
              <w:t>課程</w:t>
            </w:r>
          </w:p>
          <w:p w:rsidR="00651390" w:rsidRPr="004E59B0" w:rsidRDefault="00651390" w:rsidP="00D6355A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教學</w:t>
            </w:r>
          </w:p>
        </w:tc>
        <w:tc>
          <w:tcPr>
            <w:tcW w:w="1963" w:type="pct"/>
            <w:vAlign w:val="center"/>
          </w:tcPr>
          <w:p w:rsidR="00651390" w:rsidRPr="002278E6" w:rsidRDefault="00651390" w:rsidP="000A289D">
            <w:pPr>
              <w:adjustRightInd w:val="0"/>
              <w:snapToGrid w:val="0"/>
              <w:spacing w:line="340" w:lineRule="exact"/>
              <w:ind w:left="280" w:hangingChars="100" w:hanging="280"/>
              <w:jc w:val="both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4"/>
              </w:rPr>
              <w:t>1</w:t>
            </w:r>
            <w:r w:rsidRPr="002278E6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4"/>
              </w:rPr>
              <w:t>.</w:t>
            </w:r>
            <w:r w:rsidRPr="002278E6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4"/>
              </w:rPr>
              <w:t>擬定及執行特殊教育學生</w:t>
            </w:r>
            <w:r w:rsidRPr="002278E6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4"/>
              </w:rPr>
              <w:t>個別化支持計畫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4"/>
              </w:rPr>
              <w:t>(</w:t>
            </w:r>
            <w:r w:rsidRPr="002278E6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4"/>
              </w:rPr>
              <w:t>ISP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33" w:type="pct"/>
            <w:vAlign w:val="center"/>
          </w:tcPr>
          <w:p w:rsidR="00651390" w:rsidRPr="0038703D" w:rsidRDefault="0038703D" w:rsidP="002D42EF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452EAA" w:rsidRPr="0038703D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651390" w:rsidRPr="0038703D">
              <w:rPr>
                <w:rFonts w:ascii="Times New Roman" w:eastAsia="標楷體" w:hAnsi="Times New Roman" w:hint="eastAsia"/>
                <w:szCs w:val="24"/>
              </w:rPr>
              <w:t>月</w:t>
            </w:r>
          </w:p>
          <w:p w:rsidR="00651390" w:rsidRPr="0038703D" w:rsidRDefault="0038703D" w:rsidP="002D42EF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452EAA" w:rsidRPr="0038703D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651390" w:rsidRPr="0038703D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871" w:type="pct"/>
            <w:vAlign w:val="center"/>
          </w:tcPr>
          <w:p w:rsidR="00651390" w:rsidRPr="004E59B0" w:rsidRDefault="00651390" w:rsidP="008A6302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特教生</w:t>
            </w:r>
            <w:proofErr w:type="gramEnd"/>
            <w:r w:rsidR="00BA3D4F"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、相關人員</w:t>
            </w:r>
          </w:p>
        </w:tc>
        <w:tc>
          <w:tcPr>
            <w:tcW w:w="948" w:type="pct"/>
            <w:vAlign w:val="center"/>
          </w:tcPr>
          <w:p w:rsidR="00651390" w:rsidRPr="00CA57CD" w:rsidRDefault="00651390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51390" w:rsidRPr="004E59B0" w:rsidTr="0038703D">
        <w:trPr>
          <w:trHeight w:val="901"/>
        </w:trPr>
        <w:tc>
          <w:tcPr>
            <w:tcW w:w="584" w:type="pct"/>
            <w:vMerge/>
            <w:vAlign w:val="center"/>
          </w:tcPr>
          <w:p w:rsidR="00651390" w:rsidRPr="004E59B0" w:rsidRDefault="00651390" w:rsidP="00D6355A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963" w:type="pct"/>
            <w:vAlign w:val="center"/>
          </w:tcPr>
          <w:p w:rsidR="00651390" w:rsidRPr="002278E6" w:rsidRDefault="00651390" w:rsidP="004F7B2B">
            <w:pPr>
              <w:adjustRightInd w:val="0"/>
              <w:snapToGrid w:val="0"/>
              <w:spacing w:line="340" w:lineRule="exact"/>
              <w:ind w:left="280" w:hangingChars="100" w:hanging="280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2</w:t>
            </w:r>
            <w:r w:rsidRPr="002278E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.</w:t>
            </w:r>
            <w:r w:rsidRPr="002278E6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4"/>
              </w:rPr>
              <w:t>個別化支持計畫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4"/>
              </w:rPr>
              <w:t>(</w:t>
            </w:r>
            <w:r w:rsidRPr="002278E6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4"/>
              </w:rPr>
              <w:t>ISP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4"/>
              </w:rPr>
              <w:t>)</w:t>
            </w:r>
            <w:r w:rsidRPr="002278E6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檢討會議</w:t>
            </w:r>
          </w:p>
        </w:tc>
        <w:tc>
          <w:tcPr>
            <w:tcW w:w="633" w:type="pct"/>
            <w:vAlign w:val="center"/>
          </w:tcPr>
          <w:p w:rsidR="00651390" w:rsidRPr="0038703D" w:rsidRDefault="0038703D" w:rsidP="002D42EF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651390" w:rsidRPr="0038703D">
              <w:rPr>
                <w:rFonts w:ascii="Times New Roman" w:eastAsia="標楷體" w:hAnsi="Times New Roman"/>
                <w:szCs w:val="24"/>
              </w:rPr>
              <w:t>1</w:t>
            </w:r>
            <w:r w:rsidR="00651390" w:rsidRPr="0038703D">
              <w:rPr>
                <w:rFonts w:ascii="Times New Roman" w:eastAsia="標楷體" w:hAnsi="Times New Roman"/>
                <w:szCs w:val="24"/>
              </w:rPr>
              <w:t>月</w:t>
            </w:r>
          </w:p>
          <w:p w:rsidR="00651390" w:rsidRPr="0038703D" w:rsidRDefault="0038703D" w:rsidP="002D42EF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651390" w:rsidRPr="0038703D">
              <w:rPr>
                <w:rFonts w:ascii="Times New Roman" w:eastAsia="標楷體" w:hAnsi="Times New Roman"/>
                <w:szCs w:val="24"/>
              </w:rPr>
              <w:t>6</w:t>
            </w:r>
            <w:r w:rsidR="00651390" w:rsidRPr="0038703D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871" w:type="pct"/>
            <w:vAlign w:val="center"/>
          </w:tcPr>
          <w:p w:rsidR="00651390" w:rsidRPr="004E59B0" w:rsidRDefault="004F7B2B" w:rsidP="00710C90">
            <w:pPr>
              <w:spacing w:line="34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特教生</w:t>
            </w:r>
            <w:proofErr w:type="gramEnd"/>
            <w:r w:rsidR="00651390"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、相關人員</w:t>
            </w:r>
          </w:p>
        </w:tc>
        <w:tc>
          <w:tcPr>
            <w:tcW w:w="948" w:type="pct"/>
            <w:vAlign w:val="center"/>
          </w:tcPr>
          <w:p w:rsidR="00651390" w:rsidRPr="00CA57CD" w:rsidRDefault="00651390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51390" w:rsidRPr="004E59B0" w:rsidTr="0038703D">
        <w:trPr>
          <w:trHeight w:val="231"/>
        </w:trPr>
        <w:tc>
          <w:tcPr>
            <w:tcW w:w="584" w:type="pct"/>
            <w:vMerge/>
            <w:vAlign w:val="center"/>
          </w:tcPr>
          <w:p w:rsidR="00651390" w:rsidRPr="004E59B0" w:rsidRDefault="00651390" w:rsidP="00D6355A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963" w:type="pct"/>
            <w:vAlign w:val="center"/>
          </w:tcPr>
          <w:p w:rsidR="00651390" w:rsidRDefault="00651390" w:rsidP="002A68E7">
            <w:pPr>
              <w:adjustRightInd w:val="0"/>
              <w:snapToGrid w:val="0"/>
              <w:spacing w:line="34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kern w:val="0"/>
                <w:sz w:val="28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學生課業輔導</w:t>
            </w:r>
            <w:r w:rsidRPr="004E59B0">
              <w:rPr>
                <w:rFonts w:ascii="Times New Roman" w:eastAsia="標楷體" w:hAnsi="Times New Roman"/>
                <w:kern w:val="0"/>
                <w:sz w:val="28"/>
                <w:szCs w:val="24"/>
              </w:rPr>
              <w:t>服務</w:t>
            </w:r>
          </w:p>
        </w:tc>
        <w:tc>
          <w:tcPr>
            <w:tcW w:w="633" w:type="pct"/>
            <w:vAlign w:val="center"/>
          </w:tcPr>
          <w:p w:rsidR="00651390" w:rsidRPr="0038703D" w:rsidRDefault="00651390" w:rsidP="002D42EF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bCs/>
                <w:szCs w:val="24"/>
              </w:rPr>
              <w:t>隨時</w:t>
            </w:r>
          </w:p>
        </w:tc>
        <w:tc>
          <w:tcPr>
            <w:tcW w:w="871" w:type="pct"/>
            <w:vAlign w:val="center"/>
          </w:tcPr>
          <w:p w:rsidR="00651390" w:rsidRPr="004E59B0" w:rsidRDefault="00651390" w:rsidP="008A6302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特教生</w:t>
            </w:r>
            <w:proofErr w:type="gramEnd"/>
          </w:p>
        </w:tc>
        <w:tc>
          <w:tcPr>
            <w:tcW w:w="948" w:type="pct"/>
            <w:vAlign w:val="center"/>
          </w:tcPr>
          <w:p w:rsidR="00651390" w:rsidRDefault="00651390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sz w:val="22"/>
              </w:rPr>
              <w:t>學系</w:t>
            </w:r>
            <w:r w:rsidR="006B2D99">
              <w:rPr>
                <w:rFonts w:ascii="Times New Roman" w:eastAsia="標楷體" w:hAnsi="Times New Roman" w:hint="eastAsia"/>
                <w:bCs/>
                <w:sz w:val="22"/>
              </w:rPr>
              <w:t>學程</w:t>
            </w:r>
          </w:p>
          <w:p w:rsidR="00651390" w:rsidRPr="00CA57CD" w:rsidRDefault="00651390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51390" w:rsidRPr="004E59B0" w:rsidTr="0038703D">
        <w:trPr>
          <w:trHeight w:val="951"/>
        </w:trPr>
        <w:tc>
          <w:tcPr>
            <w:tcW w:w="584" w:type="pct"/>
            <w:vAlign w:val="center"/>
          </w:tcPr>
          <w:p w:rsidR="00651390" w:rsidRPr="004E59B0" w:rsidRDefault="00651390" w:rsidP="00D6355A">
            <w:pPr>
              <w:adjustRightInd w:val="0"/>
              <w:snapToGrid w:val="0"/>
              <w:spacing w:line="340" w:lineRule="exact"/>
              <w:ind w:rightChars="-45" w:right="-108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kern w:val="0"/>
                <w:sz w:val="28"/>
                <w:szCs w:val="24"/>
              </w:rPr>
              <w:t>家庭支持服務</w:t>
            </w:r>
          </w:p>
        </w:tc>
        <w:tc>
          <w:tcPr>
            <w:tcW w:w="1963" w:type="pct"/>
            <w:vAlign w:val="center"/>
          </w:tcPr>
          <w:p w:rsidR="00651390" w:rsidRPr="004E59B0" w:rsidRDefault="00651390" w:rsidP="0037431C">
            <w:pPr>
              <w:tabs>
                <w:tab w:val="left" w:pos="180"/>
                <w:tab w:val="left" w:pos="9180"/>
              </w:tabs>
              <w:spacing w:line="3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kern w:val="0"/>
                <w:sz w:val="28"/>
                <w:szCs w:val="24"/>
              </w:rPr>
              <w:t>提供家</w:t>
            </w:r>
            <w:r w:rsidR="00947948">
              <w:rPr>
                <w:rFonts w:ascii="Times New Roman" w:eastAsia="標楷體" w:hAnsi="Times New Roman"/>
                <w:kern w:val="0"/>
                <w:sz w:val="28"/>
                <w:szCs w:val="24"/>
              </w:rPr>
              <w:t>屬</w:t>
            </w:r>
            <w:r w:rsidRPr="004E59B0">
              <w:rPr>
                <w:rFonts w:ascii="Times New Roman" w:eastAsia="標楷體" w:hAnsi="Times New Roman"/>
                <w:kern w:val="0"/>
                <w:sz w:val="28"/>
                <w:szCs w:val="24"/>
              </w:rPr>
              <w:t>特教諮詢服務</w:t>
            </w:r>
          </w:p>
        </w:tc>
        <w:tc>
          <w:tcPr>
            <w:tcW w:w="633" w:type="pct"/>
            <w:vAlign w:val="center"/>
          </w:tcPr>
          <w:p w:rsidR="00651390" w:rsidRPr="0038703D" w:rsidRDefault="00651390" w:rsidP="002D42EF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8703D">
              <w:rPr>
                <w:rFonts w:ascii="Times New Roman" w:eastAsia="標楷體" w:hAnsi="Times New Roman"/>
                <w:bCs/>
                <w:szCs w:val="24"/>
              </w:rPr>
              <w:t>隨時</w:t>
            </w:r>
          </w:p>
        </w:tc>
        <w:tc>
          <w:tcPr>
            <w:tcW w:w="871" w:type="pct"/>
            <w:vAlign w:val="center"/>
          </w:tcPr>
          <w:p w:rsidR="00651390" w:rsidRPr="004E59B0" w:rsidRDefault="00651390" w:rsidP="00FE4333">
            <w:pPr>
              <w:spacing w:line="340" w:lineRule="exact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特教生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家</w:t>
            </w:r>
            <w:r w:rsidR="00947948">
              <w:rPr>
                <w:rFonts w:ascii="Times New Roman" w:eastAsia="標楷體" w:hAnsi="Times New Roman"/>
                <w:bCs/>
                <w:sz w:val="28"/>
                <w:szCs w:val="24"/>
              </w:rPr>
              <w:t>屬</w:t>
            </w:r>
            <w:proofErr w:type="gramEnd"/>
          </w:p>
        </w:tc>
        <w:tc>
          <w:tcPr>
            <w:tcW w:w="948" w:type="pct"/>
            <w:vAlign w:val="center"/>
          </w:tcPr>
          <w:p w:rsidR="00651390" w:rsidRPr="00CA57CD" w:rsidRDefault="00651390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51390" w:rsidRPr="004E59B0" w:rsidTr="0038703D">
        <w:trPr>
          <w:trHeight w:val="630"/>
        </w:trPr>
        <w:tc>
          <w:tcPr>
            <w:tcW w:w="584" w:type="pct"/>
            <w:vMerge w:val="restart"/>
            <w:vAlign w:val="center"/>
          </w:tcPr>
          <w:p w:rsidR="00651390" w:rsidRPr="004E59B0" w:rsidRDefault="00651390" w:rsidP="00D6355A">
            <w:pPr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sz w:val="28"/>
                <w:szCs w:val="24"/>
              </w:rPr>
              <w:t>特殊教育經費</w:t>
            </w:r>
          </w:p>
        </w:tc>
        <w:tc>
          <w:tcPr>
            <w:tcW w:w="1963" w:type="pct"/>
            <w:vAlign w:val="center"/>
          </w:tcPr>
          <w:p w:rsidR="00651390" w:rsidRPr="004E59B0" w:rsidRDefault="00651390" w:rsidP="006E15C5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1.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特殊教育經費編列</w:t>
            </w:r>
            <w:bookmarkStart w:id="0" w:name="_GoBack"/>
            <w:bookmarkEnd w:id="0"/>
          </w:p>
        </w:tc>
        <w:tc>
          <w:tcPr>
            <w:tcW w:w="633" w:type="pct"/>
            <w:vAlign w:val="center"/>
          </w:tcPr>
          <w:p w:rsidR="00651390" w:rsidRPr="0038703D" w:rsidRDefault="0038703D" w:rsidP="002D42EF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651390" w:rsidRPr="0038703D">
              <w:rPr>
                <w:rFonts w:ascii="Times New Roman" w:eastAsia="標楷體" w:hAnsi="Times New Roman"/>
                <w:szCs w:val="24"/>
              </w:rPr>
              <w:t>1</w:t>
            </w:r>
            <w:r w:rsidR="002302C5" w:rsidRPr="0038703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51390" w:rsidRPr="0038703D"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871" w:type="pct"/>
            <w:vMerge w:val="restart"/>
            <w:vAlign w:val="center"/>
          </w:tcPr>
          <w:p w:rsidR="00651390" w:rsidRPr="004E59B0" w:rsidRDefault="00651390" w:rsidP="0037431C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proofErr w:type="gramStart"/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特教生</w:t>
            </w:r>
            <w:proofErr w:type="gramEnd"/>
          </w:p>
        </w:tc>
        <w:tc>
          <w:tcPr>
            <w:tcW w:w="948" w:type="pct"/>
            <w:vAlign w:val="center"/>
          </w:tcPr>
          <w:p w:rsidR="00651390" w:rsidRPr="00CA57CD" w:rsidRDefault="00651390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  <w:tr w:rsidR="00651390" w:rsidRPr="004E59B0" w:rsidTr="0038703D">
        <w:trPr>
          <w:trHeight w:val="630"/>
        </w:trPr>
        <w:tc>
          <w:tcPr>
            <w:tcW w:w="584" w:type="pct"/>
            <w:vMerge/>
            <w:vAlign w:val="center"/>
          </w:tcPr>
          <w:p w:rsidR="00651390" w:rsidRPr="004E59B0" w:rsidRDefault="00651390" w:rsidP="00D6355A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963" w:type="pct"/>
            <w:vAlign w:val="center"/>
          </w:tcPr>
          <w:p w:rsidR="00651390" w:rsidRPr="004E59B0" w:rsidRDefault="00651390" w:rsidP="0037431C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2.</w:t>
            </w:r>
            <w:r w:rsidRPr="004E59B0">
              <w:rPr>
                <w:rFonts w:ascii="Times New Roman" w:eastAsia="標楷體" w:hAnsi="Times New Roman"/>
                <w:bCs/>
                <w:sz w:val="28"/>
                <w:szCs w:val="24"/>
              </w:rPr>
              <w:t>特殊教育經費核銷</w:t>
            </w:r>
            <w:r w:rsidR="00D12234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(</w:t>
            </w:r>
            <w:r w:rsidR="00D12234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如有申請</w:t>
            </w:r>
            <w:r w:rsidR="00D12234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)</w:t>
            </w:r>
          </w:p>
        </w:tc>
        <w:tc>
          <w:tcPr>
            <w:tcW w:w="633" w:type="pct"/>
            <w:vAlign w:val="center"/>
          </w:tcPr>
          <w:p w:rsidR="00651390" w:rsidRPr="0038703D" w:rsidRDefault="0038703D" w:rsidP="002D42EF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703D">
              <w:rPr>
                <w:rFonts w:ascii="Times New Roman" w:eastAsia="標楷體" w:hAnsi="Times New Roman"/>
                <w:szCs w:val="24"/>
              </w:rPr>
              <w:t>112</w:t>
            </w:r>
            <w:r w:rsidRPr="0038703D">
              <w:rPr>
                <w:rFonts w:ascii="Times New Roman" w:eastAsia="標楷體" w:hAnsi="Times New Roman"/>
                <w:szCs w:val="24"/>
              </w:rPr>
              <w:t>年</w:t>
            </w:r>
            <w:r w:rsidR="00651390" w:rsidRPr="0038703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651390" w:rsidRPr="0038703D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  <w:tc>
          <w:tcPr>
            <w:tcW w:w="871" w:type="pct"/>
            <w:vMerge/>
            <w:vAlign w:val="center"/>
          </w:tcPr>
          <w:p w:rsidR="00651390" w:rsidRPr="004E59B0" w:rsidRDefault="00651390" w:rsidP="0037431C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sz w:val="28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51390" w:rsidRPr="00CA57CD" w:rsidRDefault="00651390" w:rsidP="00F74490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57CD">
              <w:rPr>
                <w:rFonts w:ascii="Times New Roman" w:eastAsia="標楷體" w:hAnsi="Times New Roman"/>
                <w:bCs/>
                <w:sz w:val="22"/>
              </w:rPr>
              <w:t>諮輔</w:t>
            </w:r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暨</w:t>
            </w:r>
            <w:proofErr w:type="gramEnd"/>
            <w:r w:rsidRPr="00CA57CD">
              <w:rPr>
                <w:rFonts w:ascii="Times New Roman" w:eastAsia="標楷體" w:hAnsi="Times New Roman" w:hint="eastAsia"/>
                <w:bCs/>
                <w:sz w:val="22"/>
              </w:rPr>
              <w:t>校友中心</w:t>
            </w:r>
          </w:p>
        </w:tc>
      </w:tr>
    </w:tbl>
    <w:p w:rsidR="00955509" w:rsidRPr="004E59B0" w:rsidRDefault="007C79A4" w:rsidP="007C79A4">
      <w:pPr>
        <w:spacing w:line="420" w:lineRule="exact"/>
        <w:ind w:left="560" w:hangingChars="200" w:hanging="560"/>
        <w:rPr>
          <w:rFonts w:ascii="Times New Roman" w:eastAsia="標楷體" w:hAnsi="Times New Roman"/>
          <w:bCs/>
          <w:sz w:val="28"/>
          <w:szCs w:val="24"/>
        </w:rPr>
      </w:pPr>
      <w:r>
        <w:rPr>
          <w:rFonts w:ascii="Times New Roman" w:eastAsia="標楷體" w:hAnsi="Times New Roman" w:hint="eastAsia"/>
          <w:bCs/>
          <w:sz w:val="28"/>
          <w:szCs w:val="24"/>
        </w:rPr>
        <w:t>陸</w:t>
      </w:r>
      <w:r w:rsidR="00955509" w:rsidRPr="004E59B0">
        <w:rPr>
          <w:rFonts w:ascii="Times New Roman" w:eastAsia="標楷體" w:hAnsi="Times New Roman"/>
          <w:bCs/>
          <w:sz w:val="28"/>
          <w:szCs w:val="24"/>
        </w:rPr>
        <w:t>、經費</w:t>
      </w:r>
      <w:r w:rsidR="00CE0A28" w:rsidRPr="004E59B0">
        <w:rPr>
          <w:rFonts w:ascii="Times New Roman" w:eastAsia="標楷體" w:hAnsi="Times New Roman"/>
          <w:bCs/>
          <w:sz w:val="28"/>
          <w:szCs w:val="24"/>
        </w:rPr>
        <w:t>概算及來源</w:t>
      </w:r>
    </w:p>
    <w:p w:rsidR="007229F4" w:rsidRDefault="001D2CFD" w:rsidP="00246FD1">
      <w:pPr>
        <w:spacing w:line="420" w:lineRule="exact"/>
        <w:ind w:leftChars="236" w:left="566"/>
        <w:rPr>
          <w:rFonts w:ascii="Times New Roman" w:eastAsia="標楷體" w:hAnsi="Times New Roman"/>
          <w:bCs/>
          <w:color w:val="000000" w:themeColor="text1"/>
          <w:sz w:val="28"/>
          <w:szCs w:val="24"/>
        </w:rPr>
      </w:pPr>
      <w:r w:rsidRPr="00040953">
        <w:rPr>
          <w:rFonts w:ascii="Times New Roman" w:eastAsia="標楷體" w:hAnsi="Times New Roman" w:hint="eastAsia"/>
          <w:bCs/>
          <w:sz w:val="28"/>
          <w:szCs w:val="24"/>
        </w:rPr>
        <w:t>依據</w:t>
      </w:r>
      <w:r w:rsidRPr="00040953">
        <w:rPr>
          <w:rFonts w:ascii="新細明體" w:hAnsi="新細明體" w:hint="eastAsia"/>
          <w:bCs/>
          <w:sz w:val="28"/>
          <w:szCs w:val="24"/>
        </w:rPr>
        <w:t>「</w:t>
      </w:r>
      <w:r w:rsidRPr="00040953">
        <w:rPr>
          <w:rFonts w:ascii="Times New Roman" w:eastAsia="標楷體" w:hAnsi="Times New Roman" w:hint="eastAsia"/>
          <w:bCs/>
          <w:sz w:val="28"/>
          <w:szCs w:val="24"/>
        </w:rPr>
        <w:t>大專校院輔導身心障礙學生工作計畫經常門經費補助基準表</w:t>
      </w:r>
      <w:r w:rsidRPr="00040953">
        <w:rPr>
          <w:rFonts w:ascii="新細明體" w:hAnsi="新細明體" w:hint="eastAsia"/>
          <w:bCs/>
          <w:sz w:val="28"/>
          <w:szCs w:val="24"/>
        </w:rPr>
        <w:t>」</w:t>
      </w:r>
      <w:r w:rsidRPr="00040953">
        <w:rPr>
          <w:rFonts w:ascii="標楷體" w:eastAsia="標楷體" w:hAnsi="標楷體" w:hint="eastAsia"/>
          <w:bCs/>
          <w:sz w:val="28"/>
          <w:szCs w:val="24"/>
        </w:rPr>
        <w:t>規定</w:t>
      </w:r>
      <w:r w:rsidRPr="00040953">
        <w:rPr>
          <w:rFonts w:ascii="Times New Roman" w:eastAsia="標楷體" w:hAnsi="Times New Roman" w:hint="eastAsia"/>
          <w:bCs/>
          <w:sz w:val="28"/>
          <w:szCs w:val="24"/>
        </w:rPr>
        <w:t>，</w:t>
      </w:r>
      <w:r w:rsidR="00405CD8" w:rsidRPr="00040953">
        <w:rPr>
          <w:rFonts w:ascii="Times New Roman" w:eastAsia="標楷體" w:hAnsi="Times New Roman"/>
          <w:bCs/>
          <w:sz w:val="28"/>
          <w:szCs w:val="24"/>
        </w:rPr>
        <w:t>本校</w:t>
      </w:r>
      <w:r w:rsidR="00E74999" w:rsidRPr="00040953">
        <w:rPr>
          <w:rFonts w:ascii="Times New Roman" w:eastAsia="標楷體" w:hAnsi="Times New Roman"/>
          <w:bCs/>
          <w:sz w:val="28"/>
          <w:szCs w:val="24"/>
        </w:rPr>
        <w:t>擬</w:t>
      </w:r>
      <w:r w:rsidR="00405CD8" w:rsidRPr="00040953">
        <w:rPr>
          <w:rFonts w:ascii="Times New Roman" w:eastAsia="標楷體" w:hAnsi="Times New Roman"/>
          <w:bCs/>
          <w:sz w:val="28"/>
          <w:szCs w:val="24"/>
        </w:rPr>
        <w:t>申請</w:t>
      </w:r>
      <w:r w:rsidR="00040953">
        <w:rPr>
          <w:rFonts w:ascii="Times New Roman" w:eastAsia="標楷體" w:hAnsi="Times New Roman" w:hint="eastAsia"/>
          <w:bCs/>
          <w:sz w:val="28"/>
          <w:szCs w:val="24"/>
        </w:rPr>
        <w:t>補助</w:t>
      </w:r>
      <w:r w:rsidR="00CE0A28" w:rsidRPr="00040953">
        <w:rPr>
          <w:rFonts w:ascii="Times New Roman" w:eastAsia="標楷體" w:hAnsi="Times New Roman"/>
          <w:bCs/>
          <w:sz w:val="28"/>
          <w:szCs w:val="24"/>
        </w:rPr>
        <w:t>經費</w:t>
      </w:r>
      <w:r w:rsidR="00040953" w:rsidRPr="003B3DE3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計</w:t>
      </w:r>
      <w:r w:rsidR="0019751E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73</w:t>
      </w:r>
      <w:r w:rsidR="004E121D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萬</w:t>
      </w:r>
      <w:r w:rsidR="005E435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8,</w:t>
      </w:r>
      <w:r w:rsidR="004E121D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E3318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00</w:t>
      </w:r>
      <w:r w:rsidR="00A6299F" w:rsidRPr="003B3DE3">
        <w:rPr>
          <w:rFonts w:ascii="Times New Roman" w:eastAsia="標楷體" w:hAnsi="Times New Roman"/>
          <w:bCs/>
          <w:color w:val="000000" w:themeColor="text1"/>
          <w:sz w:val="28"/>
          <w:szCs w:val="24"/>
        </w:rPr>
        <w:t>元</w:t>
      </w:r>
      <w:r w:rsidR="00CE0A28" w:rsidRPr="003B3DE3">
        <w:rPr>
          <w:rFonts w:ascii="Times New Roman" w:eastAsia="標楷體" w:hAnsi="Times New Roman"/>
          <w:bCs/>
          <w:color w:val="000000" w:themeColor="text1"/>
          <w:sz w:val="28"/>
          <w:szCs w:val="24"/>
        </w:rPr>
        <w:t>。</w:t>
      </w:r>
    </w:p>
    <w:p w:rsidR="00246FD1" w:rsidRDefault="00246FD1" w:rsidP="00246FD1">
      <w:pPr>
        <w:spacing w:line="420" w:lineRule="exact"/>
        <w:ind w:leftChars="236" w:left="566"/>
        <w:rPr>
          <w:rFonts w:ascii="Times New Roman" w:eastAsia="標楷體" w:hAnsi="Times New Roman"/>
          <w:bCs/>
          <w:color w:val="000000" w:themeColor="text1"/>
          <w:sz w:val="28"/>
          <w:szCs w:val="24"/>
        </w:rPr>
      </w:pPr>
    </w:p>
    <w:p w:rsidR="00E74999" w:rsidRDefault="00001158" w:rsidP="00001158">
      <w:pPr>
        <w:spacing w:line="420" w:lineRule="exact"/>
        <w:rPr>
          <w:rFonts w:ascii="Times New Roman" w:eastAsia="標楷體" w:hAnsi="Times New Roman"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一、</w:t>
      </w:r>
      <w:r w:rsidR="0088433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經費</w:t>
      </w:r>
      <w:r w:rsidR="005726B1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申請</w:t>
      </w:r>
      <w:r w:rsidR="0088433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表</w:t>
      </w:r>
      <w:r w:rsidR="005E435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(</w:t>
      </w:r>
      <w:r w:rsidR="005E435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教育部補助</w:t>
      </w:r>
      <w:r w:rsidR="006F1986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款</w:t>
      </w:r>
      <w:r w:rsidR="005E435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90%</w:t>
      </w:r>
      <w:r w:rsidR="00791CAE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，學校自籌</w:t>
      </w:r>
      <w:r w:rsidR="006F1986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款</w:t>
      </w:r>
      <w:r w:rsidR="00791CAE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10%</w:t>
      </w:r>
      <w:r w:rsidR="005E4352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8"/>
      </w:tblGrid>
      <w:tr w:rsidR="00DC0C13" w:rsidTr="001506C9">
        <w:tc>
          <w:tcPr>
            <w:tcW w:w="8368" w:type="dxa"/>
            <w:shd w:val="clear" w:color="auto" w:fill="E5DFEC" w:themeFill="accent4" w:themeFillTint="33"/>
          </w:tcPr>
          <w:p w:rsidR="00DC0C13" w:rsidRDefault="00DC0C13" w:rsidP="001506C9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4"/>
              </w:rPr>
            </w:pP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經常門、資本門總計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73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萬</w:t>
            </w:r>
            <w:r w:rsidR="000B45E0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8,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200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元</w:t>
            </w:r>
          </w:p>
        </w:tc>
      </w:tr>
      <w:tr w:rsidR="00DC0C13" w:rsidTr="001506C9">
        <w:tc>
          <w:tcPr>
            <w:tcW w:w="8368" w:type="dxa"/>
            <w:shd w:val="clear" w:color="auto" w:fill="FFFF00"/>
          </w:tcPr>
          <w:p w:rsidR="00DC0C13" w:rsidRPr="00DC0C13" w:rsidRDefault="00DC0C13" w:rsidP="00DC0C13">
            <w:pPr>
              <w:widowControl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經常門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53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萬</w:t>
            </w:r>
            <w:r w:rsidR="000B45E0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8,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200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元，含</w:t>
            </w:r>
          </w:p>
          <w:p w:rsidR="00DC0C13" w:rsidRPr="00DC0C13" w:rsidRDefault="00DC0C13" w:rsidP="00DC0C13">
            <w:pPr>
              <w:widowControl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1.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教育部補助款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 xml:space="preserve"> 4</w:t>
            </w:r>
            <w:r w:rsidR="000B45E0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8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萬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4,300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元</w:t>
            </w:r>
          </w:p>
          <w:p w:rsidR="00DC0C13" w:rsidRDefault="00DC0C13" w:rsidP="000B45E0">
            <w:pPr>
              <w:widowControl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4"/>
              </w:rPr>
            </w:pP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2.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學校自籌款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5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萬</w:t>
            </w:r>
            <w:r w:rsidR="000B45E0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3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,900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元</w:t>
            </w:r>
          </w:p>
        </w:tc>
      </w:tr>
      <w:tr w:rsidR="00DC0C13" w:rsidTr="001506C9">
        <w:tc>
          <w:tcPr>
            <w:tcW w:w="8368" w:type="dxa"/>
            <w:shd w:val="clear" w:color="auto" w:fill="92D050"/>
          </w:tcPr>
          <w:p w:rsidR="00DC0C13" w:rsidRPr="00DC0C13" w:rsidRDefault="00DC0C13" w:rsidP="00DC0C13">
            <w:pPr>
              <w:widowControl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lastRenderedPageBreak/>
              <w:t>資本門資源教室開辦費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20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萬，含</w:t>
            </w:r>
          </w:p>
          <w:p w:rsidR="00DC0C13" w:rsidRPr="00DC0C13" w:rsidRDefault="00DC0C13" w:rsidP="00DC0C13">
            <w:pPr>
              <w:widowControl/>
              <w:rPr>
                <w:rFonts w:ascii="Times New Roman" w:eastAsia="標楷體" w:hAnsi="Times New Roman"/>
                <w:bCs/>
                <w:sz w:val="28"/>
                <w:szCs w:val="24"/>
              </w:rPr>
            </w:pP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1.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教育部補助款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18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萬元</w:t>
            </w:r>
          </w:p>
          <w:p w:rsidR="00DC0C13" w:rsidRDefault="00DC0C13" w:rsidP="00293ED6">
            <w:pPr>
              <w:widowControl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4"/>
              </w:rPr>
            </w:pP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2.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學校自籌款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2</w:t>
            </w:r>
            <w:r w:rsidRPr="00DC0C13">
              <w:rPr>
                <w:rFonts w:ascii="Times New Roman" w:eastAsia="標楷體" w:hAnsi="Times New Roman" w:hint="eastAsia"/>
                <w:bCs/>
                <w:sz w:val="28"/>
                <w:szCs w:val="24"/>
              </w:rPr>
              <w:t>萬元</w:t>
            </w:r>
          </w:p>
        </w:tc>
      </w:tr>
    </w:tbl>
    <w:p w:rsidR="00DC0C13" w:rsidRDefault="00DC0C13" w:rsidP="00B44024">
      <w:pPr>
        <w:widowControl/>
        <w:rPr>
          <w:rFonts w:ascii="Times New Roman" w:eastAsia="標楷體" w:hAnsi="Times New Roman"/>
          <w:bCs/>
          <w:sz w:val="28"/>
          <w:szCs w:val="24"/>
        </w:rPr>
      </w:pPr>
    </w:p>
    <w:p w:rsidR="00475A5F" w:rsidRDefault="00001158" w:rsidP="00B44024">
      <w:pPr>
        <w:widowControl/>
        <w:rPr>
          <w:rFonts w:ascii="Times New Roman" w:eastAsia="標楷體" w:hAnsi="Times New Roman"/>
          <w:bCs/>
          <w:sz w:val="28"/>
          <w:szCs w:val="24"/>
        </w:rPr>
      </w:pPr>
      <w:r>
        <w:rPr>
          <w:rFonts w:ascii="Times New Roman" w:eastAsia="標楷體" w:hAnsi="Times New Roman" w:hint="eastAsia"/>
          <w:bCs/>
          <w:sz w:val="28"/>
          <w:szCs w:val="24"/>
        </w:rPr>
        <w:t>二、經費明細表</w:t>
      </w:r>
    </w:p>
    <w:tbl>
      <w:tblPr>
        <w:tblStyle w:val="aa"/>
        <w:tblW w:w="9357" w:type="dxa"/>
        <w:tblInd w:w="-318" w:type="dxa"/>
        <w:tblLook w:val="04A0" w:firstRow="1" w:lastRow="0" w:firstColumn="1" w:lastColumn="0" w:noHBand="0" w:noVBand="1"/>
      </w:tblPr>
      <w:tblGrid>
        <w:gridCol w:w="887"/>
        <w:gridCol w:w="973"/>
        <w:gridCol w:w="1142"/>
        <w:gridCol w:w="35"/>
        <w:gridCol w:w="950"/>
        <w:gridCol w:w="1206"/>
        <w:gridCol w:w="1163"/>
        <w:gridCol w:w="696"/>
        <w:gridCol w:w="2305"/>
      </w:tblGrid>
      <w:tr w:rsidR="00475A5F" w:rsidRPr="003B3DE3" w:rsidTr="005D3ED3">
        <w:trPr>
          <w:tblHeader/>
        </w:trPr>
        <w:tc>
          <w:tcPr>
            <w:tcW w:w="1929" w:type="dxa"/>
            <w:gridSpan w:val="2"/>
            <w:vMerge w:val="restart"/>
            <w:vAlign w:val="center"/>
          </w:tcPr>
          <w:p w:rsidR="00475A5F" w:rsidRPr="003B3DE3" w:rsidRDefault="00475A5F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經費項目</w:t>
            </w:r>
          </w:p>
        </w:tc>
        <w:tc>
          <w:tcPr>
            <w:tcW w:w="7428" w:type="dxa"/>
            <w:gridSpan w:val="7"/>
          </w:tcPr>
          <w:p w:rsidR="00475A5F" w:rsidRPr="003B3DE3" w:rsidRDefault="00475A5F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經費明細表</w:t>
            </w:r>
          </w:p>
        </w:tc>
      </w:tr>
      <w:tr w:rsidR="00F7718C" w:rsidTr="00426072">
        <w:trPr>
          <w:tblHeader/>
        </w:trPr>
        <w:tc>
          <w:tcPr>
            <w:tcW w:w="1929" w:type="dxa"/>
            <w:gridSpan w:val="2"/>
            <w:vMerge/>
          </w:tcPr>
          <w:p w:rsidR="00475A5F" w:rsidRDefault="00475A5F" w:rsidP="00397A15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475A5F" w:rsidRPr="00B22075" w:rsidRDefault="00475A5F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2207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單價</w:t>
            </w:r>
            <w:r w:rsidRPr="00B2207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(</w:t>
            </w:r>
            <w:r w:rsidRPr="00B2207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元</w:t>
            </w:r>
            <w:r w:rsidRPr="00B2207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995" w:type="dxa"/>
          </w:tcPr>
          <w:p w:rsidR="00475A5F" w:rsidRPr="00B22075" w:rsidRDefault="00475A5F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2207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數量</w:t>
            </w:r>
          </w:p>
        </w:tc>
        <w:tc>
          <w:tcPr>
            <w:tcW w:w="1274" w:type="dxa"/>
          </w:tcPr>
          <w:p w:rsidR="00475A5F" w:rsidRPr="00B22075" w:rsidRDefault="00475A5F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2207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1558" w:type="dxa"/>
            <w:gridSpan w:val="2"/>
          </w:tcPr>
          <w:p w:rsidR="00475A5F" w:rsidRPr="00B22075" w:rsidRDefault="00475A5F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2207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總價</w:t>
            </w:r>
            <w:r w:rsidRPr="00B2207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(</w:t>
            </w:r>
            <w:r w:rsidRPr="00B2207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元</w:t>
            </w:r>
            <w:r w:rsidRPr="00B2207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408" w:type="dxa"/>
          </w:tcPr>
          <w:p w:rsidR="00475A5F" w:rsidRDefault="00475A5F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931865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8F21C1" w:rsidRPr="00893595" w:rsidTr="00426072">
        <w:tc>
          <w:tcPr>
            <w:tcW w:w="924" w:type="dxa"/>
            <w:vMerge w:val="restart"/>
            <w:shd w:val="clear" w:color="auto" w:fill="FFFF00"/>
            <w:vAlign w:val="center"/>
          </w:tcPr>
          <w:p w:rsidR="00A6712D" w:rsidRDefault="00A6712D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經</w:t>
            </w:r>
          </w:p>
          <w:p w:rsidR="00A6712D" w:rsidRDefault="00A6712D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常</w:t>
            </w:r>
          </w:p>
          <w:p w:rsidR="00A6712D" w:rsidRDefault="00A6712D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門</w:t>
            </w:r>
          </w:p>
          <w:p w:rsidR="00910045" w:rsidRDefault="00910045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|</w:t>
            </w:r>
          </w:p>
          <w:p w:rsidR="008F21C1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人</w:t>
            </w:r>
          </w:p>
          <w:p w:rsidR="008F21C1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事</w:t>
            </w:r>
          </w:p>
          <w:p w:rsidR="008F21C1" w:rsidRDefault="008F21C1" w:rsidP="00C836CB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1005" w:type="dxa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輔導人員薪資</w:t>
            </w:r>
          </w:p>
        </w:tc>
        <w:tc>
          <w:tcPr>
            <w:tcW w:w="1193" w:type="dxa"/>
            <w:gridSpan w:val="2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4</w:t>
            </w: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0,</w:t>
            </w:r>
            <w:r w:rsidRPr="001C568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000</w:t>
            </w:r>
          </w:p>
        </w:tc>
        <w:tc>
          <w:tcPr>
            <w:tcW w:w="995" w:type="dxa"/>
            <w:vAlign w:val="center"/>
          </w:tcPr>
          <w:p w:rsidR="008F21C1" w:rsidRPr="001C568B" w:rsidRDefault="00B516DD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月</w:t>
            </w:r>
          </w:p>
        </w:tc>
        <w:tc>
          <w:tcPr>
            <w:tcW w:w="1558" w:type="dxa"/>
            <w:gridSpan w:val="2"/>
            <w:vAlign w:val="center"/>
          </w:tcPr>
          <w:p w:rsidR="008F21C1" w:rsidRPr="001C568B" w:rsidRDefault="00B516DD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36</w:t>
            </w:r>
            <w:r w:rsidR="008F21C1"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0,000</w:t>
            </w:r>
          </w:p>
        </w:tc>
        <w:tc>
          <w:tcPr>
            <w:tcW w:w="2408" w:type="dxa"/>
            <w:vAlign w:val="center"/>
          </w:tcPr>
          <w:p w:rsidR="005249BC" w:rsidRDefault="00627EBA" w:rsidP="005249BC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</w:t>
            </w:r>
            <w:r w:rsidR="005C54E1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擬</w:t>
            </w:r>
            <w:r w:rsidR="005C54E1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11</w:t>
            </w:r>
            <w:r w:rsidR="005249B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</w:t>
            </w:r>
            <w:r w:rsidR="005C54E1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年</w:t>
            </w:r>
            <w:r w:rsidR="00B516D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4</w:t>
            </w:r>
            <w:r w:rsidR="00B516D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月</w:t>
            </w:r>
            <w:r w:rsidR="005C54E1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起聘</w:t>
            </w:r>
          </w:p>
          <w:p w:rsidR="008F21C1" w:rsidRPr="00893595" w:rsidRDefault="00A76105" w:rsidP="005249BC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B62B69">
              <w:rPr>
                <w:rFonts w:ascii="Times New Roman" w:eastAsia="標楷體" w:hAnsi="Times New Roman"/>
                <w:bCs/>
                <w:color w:val="FF0000"/>
                <w:szCs w:val="24"/>
              </w:rPr>
              <w:t>2.</w:t>
            </w:r>
            <w:r w:rsidR="008F21C1" w:rsidRPr="00B62B69">
              <w:rPr>
                <w:rFonts w:ascii="Times New Roman" w:eastAsia="標楷體" w:hAnsi="Times New Roman"/>
                <w:bCs/>
                <w:color w:val="FF0000"/>
                <w:szCs w:val="24"/>
              </w:rPr>
              <w:t>教育部補助</w:t>
            </w:r>
            <w:r w:rsidR="008F21C1" w:rsidRPr="00B62B69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款</w:t>
            </w:r>
            <w:r w:rsidR="00B62B69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。</w:t>
            </w:r>
          </w:p>
        </w:tc>
      </w:tr>
      <w:tr w:rsidR="008F21C1" w:rsidRPr="001C568B" w:rsidTr="00426072">
        <w:tc>
          <w:tcPr>
            <w:tcW w:w="924" w:type="dxa"/>
            <w:vMerge/>
            <w:shd w:val="clear" w:color="auto" w:fill="FFFF00"/>
          </w:tcPr>
          <w:p w:rsidR="008F21C1" w:rsidRDefault="008F21C1" w:rsidP="00397A15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輔導人員年終獎金</w:t>
            </w:r>
          </w:p>
        </w:tc>
        <w:tc>
          <w:tcPr>
            <w:tcW w:w="1193" w:type="dxa"/>
            <w:gridSpan w:val="2"/>
            <w:vAlign w:val="center"/>
          </w:tcPr>
          <w:p w:rsidR="008F21C1" w:rsidRPr="001C568B" w:rsidRDefault="00264A88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45</w:t>
            </w:r>
            <w:r w:rsidR="008F21C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,000</w:t>
            </w:r>
          </w:p>
        </w:tc>
        <w:tc>
          <w:tcPr>
            <w:tcW w:w="995" w:type="dxa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式</w:t>
            </w:r>
          </w:p>
        </w:tc>
        <w:tc>
          <w:tcPr>
            <w:tcW w:w="1558" w:type="dxa"/>
            <w:gridSpan w:val="2"/>
            <w:vAlign w:val="center"/>
          </w:tcPr>
          <w:p w:rsidR="008F21C1" w:rsidRPr="001C568B" w:rsidRDefault="00264A88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45</w:t>
            </w:r>
            <w:r w:rsidR="008F21C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,000</w:t>
            </w:r>
          </w:p>
        </w:tc>
        <w:tc>
          <w:tcPr>
            <w:tcW w:w="2408" w:type="dxa"/>
          </w:tcPr>
          <w:p w:rsidR="008F21C1" w:rsidRDefault="001F3667" w:rsidP="00397A15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  <w:r w:rsidR="008F21C1"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.</w:t>
            </w:r>
            <w:r w:rsidR="008F21C1"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年終獎金</w:t>
            </w:r>
            <w:proofErr w:type="gramStart"/>
            <w:r w:rsidR="008F21C1"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1.5</w:t>
            </w:r>
            <w:r w:rsidR="008F21C1"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個月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依到職</w:t>
            </w:r>
            <w:proofErr w:type="gramEnd"/>
            <w:r w:rsidR="0007011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月份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比率發放</w:t>
            </w:r>
            <w:r w:rsidR="002859C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(</w:t>
            </w:r>
            <w:r w:rsidR="002859C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以到職</w:t>
            </w:r>
            <w:r w:rsidR="00264A88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9</w:t>
            </w:r>
            <w:r w:rsidR="002859C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個月計</w:t>
            </w:r>
            <w:r w:rsidR="002859C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</w:t>
            </w:r>
            <w:r w:rsidR="008F21C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。</w:t>
            </w:r>
          </w:p>
          <w:p w:rsidR="001F3667" w:rsidRPr="001F3667" w:rsidRDefault="00B62B69" w:rsidP="00397A15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62B69">
              <w:rPr>
                <w:rFonts w:ascii="Times New Roman" w:eastAsia="標楷體" w:hAnsi="Times New Roman"/>
                <w:bCs/>
                <w:color w:val="FF0000"/>
                <w:szCs w:val="24"/>
              </w:rPr>
              <w:t>2.</w:t>
            </w:r>
            <w:r w:rsidRPr="00B62B69">
              <w:rPr>
                <w:rFonts w:ascii="Times New Roman" w:eastAsia="標楷體" w:hAnsi="Times New Roman"/>
                <w:bCs/>
                <w:color w:val="FF0000"/>
                <w:szCs w:val="24"/>
              </w:rPr>
              <w:t>教育部補助</w:t>
            </w:r>
            <w:r w:rsidRPr="00B62B69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款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。</w:t>
            </w:r>
          </w:p>
        </w:tc>
      </w:tr>
      <w:tr w:rsidR="008F21C1" w:rsidRPr="001C568B" w:rsidTr="00426072">
        <w:tc>
          <w:tcPr>
            <w:tcW w:w="924" w:type="dxa"/>
            <w:vMerge/>
            <w:shd w:val="clear" w:color="auto" w:fill="FFFF00"/>
          </w:tcPr>
          <w:p w:rsidR="008F21C1" w:rsidRDefault="008F21C1" w:rsidP="00397A15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輔導人員之健保費</w:t>
            </w:r>
          </w:p>
        </w:tc>
        <w:tc>
          <w:tcPr>
            <w:tcW w:w="1193" w:type="dxa"/>
            <w:gridSpan w:val="2"/>
            <w:vAlign w:val="center"/>
          </w:tcPr>
          <w:p w:rsidR="008F21C1" w:rsidRPr="001C568B" w:rsidRDefault="00B54AD3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2,000</w:t>
            </w:r>
          </w:p>
        </w:tc>
        <w:tc>
          <w:tcPr>
            <w:tcW w:w="995" w:type="dxa"/>
            <w:vAlign w:val="center"/>
          </w:tcPr>
          <w:p w:rsidR="008F21C1" w:rsidRPr="001C568B" w:rsidRDefault="00BB6D96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月</w:t>
            </w:r>
          </w:p>
        </w:tc>
        <w:tc>
          <w:tcPr>
            <w:tcW w:w="1558" w:type="dxa"/>
            <w:gridSpan w:val="2"/>
            <w:vAlign w:val="center"/>
          </w:tcPr>
          <w:p w:rsidR="008F21C1" w:rsidRPr="001C568B" w:rsidRDefault="00023FFD" w:rsidP="00023FFD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  <w:r w:rsidR="00BB6D96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8</w:t>
            </w:r>
            <w:r w:rsidR="008F21C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000</w:t>
            </w:r>
          </w:p>
        </w:tc>
        <w:tc>
          <w:tcPr>
            <w:tcW w:w="2408" w:type="dxa"/>
            <w:vAlign w:val="center"/>
          </w:tcPr>
          <w:p w:rsidR="008F21C1" w:rsidRPr="001C568B" w:rsidRDefault="00B62B69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62B69">
              <w:rPr>
                <w:rFonts w:ascii="Times New Roman" w:eastAsia="標楷體" w:hAnsi="Times New Roman"/>
                <w:bCs/>
                <w:color w:val="FF0000"/>
                <w:szCs w:val="24"/>
              </w:rPr>
              <w:t>教育部補助</w:t>
            </w:r>
            <w:r w:rsidRPr="00B62B69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款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。</w:t>
            </w:r>
          </w:p>
        </w:tc>
      </w:tr>
      <w:tr w:rsidR="008F21C1" w:rsidRPr="001C568B" w:rsidTr="00426072">
        <w:tc>
          <w:tcPr>
            <w:tcW w:w="924" w:type="dxa"/>
            <w:vMerge/>
            <w:shd w:val="clear" w:color="auto" w:fill="FFFF00"/>
          </w:tcPr>
          <w:p w:rsidR="008F21C1" w:rsidRDefault="008F21C1" w:rsidP="00397A15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輔導人員之勞保費</w:t>
            </w:r>
          </w:p>
        </w:tc>
        <w:tc>
          <w:tcPr>
            <w:tcW w:w="1193" w:type="dxa"/>
            <w:gridSpan w:val="2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3,</w:t>
            </w:r>
            <w:r w:rsidR="00B54AD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300</w:t>
            </w:r>
          </w:p>
        </w:tc>
        <w:tc>
          <w:tcPr>
            <w:tcW w:w="995" w:type="dxa"/>
            <w:vAlign w:val="center"/>
          </w:tcPr>
          <w:p w:rsidR="008F21C1" w:rsidRPr="001C568B" w:rsidRDefault="00BB6D96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:rsidR="008F21C1" w:rsidRPr="001C568B" w:rsidRDefault="008F21C1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月</w:t>
            </w:r>
          </w:p>
        </w:tc>
        <w:tc>
          <w:tcPr>
            <w:tcW w:w="1558" w:type="dxa"/>
            <w:gridSpan w:val="2"/>
            <w:vAlign w:val="center"/>
          </w:tcPr>
          <w:p w:rsidR="008F21C1" w:rsidRPr="001C568B" w:rsidRDefault="00BB6D96" w:rsidP="00BB6D96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</w:t>
            </w:r>
            <w:r w:rsidR="00023FF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9</w:t>
            </w:r>
            <w:r w:rsidR="008F21C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7</w:t>
            </w:r>
            <w:r w:rsidR="00023FF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</w:t>
            </w:r>
          </w:p>
        </w:tc>
        <w:tc>
          <w:tcPr>
            <w:tcW w:w="2408" w:type="dxa"/>
            <w:vAlign w:val="center"/>
          </w:tcPr>
          <w:p w:rsidR="008F21C1" w:rsidRPr="001C568B" w:rsidRDefault="00B62B69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62B69">
              <w:rPr>
                <w:rFonts w:ascii="Times New Roman" w:eastAsia="標楷體" w:hAnsi="Times New Roman"/>
                <w:bCs/>
                <w:color w:val="FF0000"/>
                <w:szCs w:val="24"/>
              </w:rPr>
              <w:t>教育部補助</w:t>
            </w:r>
            <w:r w:rsidRPr="00B62B69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款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。</w:t>
            </w:r>
          </w:p>
        </w:tc>
      </w:tr>
      <w:tr w:rsidR="00CD36E7" w:rsidRPr="00C60030" w:rsidTr="00426072">
        <w:trPr>
          <w:trHeight w:val="1452"/>
        </w:trPr>
        <w:tc>
          <w:tcPr>
            <w:tcW w:w="924" w:type="dxa"/>
            <w:vMerge/>
            <w:shd w:val="clear" w:color="auto" w:fill="FFFF00"/>
          </w:tcPr>
          <w:p w:rsidR="00CD36E7" w:rsidRDefault="00CD36E7" w:rsidP="00397A15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CD36E7" w:rsidRPr="001C568B" w:rsidRDefault="00CD36E7" w:rsidP="00EB6233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輔導人員之勞工退休金</w:t>
            </w:r>
          </w:p>
        </w:tc>
        <w:tc>
          <w:tcPr>
            <w:tcW w:w="1193" w:type="dxa"/>
            <w:gridSpan w:val="2"/>
            <w:vAlign w:val="center"/>
          </w:tcPr>
          <w:p w:rsidR="00CD36E7" w:rsidRPr="001C568B" w:rsidRDefault="00CD36E7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2,400</w:t>
            </w:r>
          </w:p>
        </w:tc>
        <w:tc>
          <w:tcPr>
            <w:tcW w:w="995" w:type="dxa"/>
            <w:vAlign w:val="center"/>
          </w:tcPr>
          <w:p w:rsidR="00CD36E7" w:rsidRPr="001C568B" w:rsidRDefault="00BB6D96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:rsidR="00CD36E7" w:rsidRPr="001C568B" w:rsidRDefault="00CD36E7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月</w:t>
            </w:r>
          </w:p>
        </w:tc>
        <w:tc>
          <w:tcPr>
            <w:tcW w:w="1558" w:type="dxa"/>
            <w:gridSpan w:val="2"/>
            <w:vAlign w:val="center"/>
          </w:tcPr>
          <w:p w:rsidR="00CD36E7" w:rsidRPr="001C568B" w:rsidRDefault="00D9745D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21,6</w:t>
            </w:r>
            <w:r w:rsidR="00100E5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</w:t>
            </w:r>
          </w:p>
        </w:tc>
        <w:tc>
          <w:tcPr>
            <w:tcW w:w="2408" w:type="dxa"/>
            <w:vAlign w:val="center"/>
          </w:tcPr>
          <w:p w:rsidR="00CD36E7" w:rsidRPr="00C60030" w:rsidRDefault="00B62B69" w:rsidP="00AC6C7D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62B69">
              <w:rPr>
                <w:rFonts w:ascii="Times New Roman" w:eastAsia="標楷體" w:hAnsi="Times New Roman"/>
                <w:bCs/>
                <w:color w:val="FF0000"/>
                <w:szCs w:val="24"/>
              </w:rPr>
              <w:t>教育部補助</w:t>
            </w:r>
            <w:r w:rsidRPr="00B62B69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款</w:t>
            </w:r>
            <w:r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。</w:t>
            </w:r>
          </w:p>
        </w:tc>
      </w:tr>
      <w:tr w:rsidR="00F7718C" w:rsidRPr="001C568B" w:rsidTr="00426072">
        <w:tc>
          <w:tcPr>
            <w:tcW w:w="924" w:type="dxa"/>
            <w:vMerge/>
            <w:shd w:val="clear" w:color="auto" w:fill="FFFF00"/>
          </w:tcPr>
          <w:p w:rsidR="00475A5F" w:rsidRDefault="00475A5F" w:rsidP="00397A15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00"/>
          </w:tcPr>
          <w:p w:rsidR="00475A5F" w:rsidRPr="000E39A4" w:rsidRDefault="00475A5F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0E39A4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小計</w:t>
            </w:r>
            <w:r w:rsidRPr="000E39A4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(</w:t>
            </w:r>
            <w:r w:rsidRPr="000E39A4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元</w:t>
            </w:r>
            <w:r w:rsidRPr="000E39A4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5020" w:type="dxa"/>
            <w:gridSpan w:val="6"/>
            <w:shd w:val="clear" w:color="auto" w:fill="FFFF00"/>
            <w:vAlign w:val="center"/>
          </w:tcPr>
          <w:p w:rsidR="003502D4" w:rsidRPr="000E39A4" w:rsidRDefault="001D2669" w:rsidP="00627EBA">
            <w:pPr>
              <w:spacing w:line="420" w:lineRule="exact"/>
              <w:jc w:val="right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輔導人員費</w:t>
            </w:r>
            <w:r w:rsidR="002E6051" w:rsidRPr="00160D5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(</w:t>
            </w:r>
            <w:r w:rsidR="002E6051" w:rsidRPr="002E6051"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  <w:t>教育部補助</w:t>
            </w:r>
            <w:r w:rsidR="002E6051" w:rsidRPr="002E6051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款</w:t>
            </w:r>
            <w:r w:rsidR="002E6051" w:rsidRPr="00160D5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)</w:t>
            </w:r>
          </w:p>
        </w:tc>
        <w:tc>
          <w:tcPr>
            <w:tcW w:w="2408" w:type="dxa"/>
            <w:shd w:val="clear" w:color="auto" w:fill="FFFF00"/>
            <w:vAlign w:val="center"/>
          </w:tcPr>
          <w:p w:rsidR="00CD44F0" w:rsidRPr="000E39A4" w:rsidRDefault="003B65B9" w:rsidP="00343673">
            <w:pPr>
              <w:spacing w:line="42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47</w:t>
            </w:r>
            <w:r w:rsidR="00CD44F0"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萬</w:t>
            </w:r>
            <w:r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4,3</w:t>
            </w:r>
            <w:r w:rsidR="00A2104D"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tr w:rsidR="001A0839" w:rsidRPr="001C568B" w:rsidTr="00426072">
        <w:trPr>
          <w:trHeight w:val="660"/>
        </w:trPr>
        <w:tc>
          <w:tcPr>
            <w:tcW w:w="924" w:type="dxa"/>
            <w:vMerge w:val="restart"/>
            <w:shd w:val="clear" w:color="auto" w:fill="FFFF00"/>
            <w:vAlign w:val="center"/>
          </w:tcPr>
          <w:p w:rsidR="00A6712D" w:rsidRDefault="00A6712D" w:rsidP="00A6712D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經</w:t>
            </w:r>
          </w:p>
          <w:p w:rsidR="00A6712D" w:rsidRDefault="00A6712D" w:rsidP="00A6712D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常</w:t>
            </w:r>
          </w:p>
          <w:p w:rsidR="00910045" w:rsidRDefault="00A6712D" w:rsidP="00A6712D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門</w:t>
            </w:r>
          </w:p>
          <w:p w:rsidR="00A6712D" w:rsidRDefault="00910045" w:rsidP="00A6712D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|</w:t>
            </w:r>
          </w:p>
          <w:p w:rsidR="001A0839" w:rsidRDefault="001A0839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72EA1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lastRenderedPageBreak/>
              <w:t>業</w:t>
            </w:r>
          </w:p>
          <w:p w:rsidR="001A0839" w:rsidRDefault="001A0839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72EA1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務</w:t>
            </w:r>
            <w:proofErr w:type="gramEnd"/>
          </w:p>
          <w:p w:rsidR="008159BD" w:rsidRDefault="001A0839" w:rsidP="00C836CB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72EA1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1005" w:type="dxa"/>
            <w:vAlign w:val="center"/>
          </w:tcPr>
          <w:p w:rsidR="001A0839" w:rsidRPr="001C568B" w:rsidRDefault="001A02A7" w:rsidP="001A02A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A02A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lastRenderedPageBreak/>
              <w:t>助理人員費</w:t>
            </w:r>
          </w:p>
        </w:tc>
        <w:tc>
          <w:tcPr>
            <w:tcW w:w="1193" w:type="dxa"/>
            <w:gridSpan w:val="2"/>
            <w:vAlign w:val="center"/>
          </w:tcPr>
          <w:p w:rsidR="001A0839" w:rsidRPr="001C568B" w:rsidRDefault="00627CB2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40,0</w:t>
            </w:r>
            <w:r w:rsidR="001A0839"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</w:t>
            </w:r>
          </w:p>
        </w:tc>
        <w:tc>
          <w:tcPr>
            <w:tcW w:w="995" w:type="dxa"/>
            <w:vAlign w:val="center"/>
          </w:tcPr>
          <w:p w:rsidR="001A0839" w:rsidRPr="001C568B" w:rsidRDefault="00AE3E6A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1A0839" w:rsidRPr="001C568B" w:rsidRDefault="00F059FC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式</w:t>
            </w:r>
          </w:p>
        </w:tc>
        <w:tc>
          <w:tcPr>
            <w:tcW w:w="1558" w:type="dxa"/>
            <w:gridSpan w:val="2"/>
            <w:vAlign w:val="center"/>
          </w:tcPr>
          <w:p w:rsidR="001A0839" w:rsidRPr="001C568B" w:rsidRDefault="00AE3E6A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40</w:t>
            </w:r>
            <w:r w:rsidR="001A0839" w:rsidRPr="001C568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,000</w:t>
            </w:r>
          </w:p>
        </w:tc>
        <w:tc>
          <w:tcPr>
            <w:tcW w:w="2408" w:type="dxa"/>
          </w:tcPr>
          <w:p w:rsidR="00950F47" w:rsidRDefault="002F4430" w:rsidP="001D2669">
            <w:pPr>
              <w:pStyle w:val="a3"/>
              <w:spacing w:line="420" w:lineRule="exact"/>
              <w:ind w:leftChars="0" w:left="34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1.</w:t>
            </w:r>
            <w:r w:rsidR="00950F47" w:rsidRPr="001A02A7">
              <w:rPr>
                <w:rFonts w:eastAsia="標楷體" w:hint="eastAsia"/>
                <w:bCs/>
                <w:color w:val="000000" w:themeColor="text1"/>
              </w:rPr>
              <w:t>助理</w:t>
            </w:r>
            <w:r w:rsidR="00EA00B7">
              <w:rPr>
                <w:rFonts w:ascii="標楷體" w:eastAsia="標楷體" w:hAnsi="標楷體"/>
              </w:rPr>
              <w:t>協助</w:t>
            </w:r>
            <w:r w:rsidR="00627CB2" w:rsidRPr="00950F47">
              <w:rPr>
                <w:rFonts w:ascii="標楷體" w:eastAsia="標楷體" w:hAnsi="標楷體"/>
              </w:rPr>
              <w:t>提供報讀、錄音、生活照顧、課業、活動、電腦即時打字、筆記抄</w:t>
            </w:r>
            <w:r w:rsidR="00627CB2" w:rsidRPr="00950F47">
              <w:rPr>
                <w:rFonts w:ascii="標楷體" w:eastAsia="標楷體" w:hAnsi="標楷體"/>
              </w:rPr>
              <w:lastRenderedPageBreak/>
              <w:t>寫、資源教室輔導身心障礙學生之各項業務等協助。</w:t>
            </w:r>
          </w:p>
          <w:p w:rsidR="002F4430" w:rsidRPr="002F4430" w:rsidRDefault="002F4430" w:rsidP="00320A20">
            <w:pPr>
              <w:pStyle w:val="a3"/>
              <w:spacing w:line="420" w:lineRule="exact"/>
              <w:ind w:leftChars="0" w:left="34"/>
              <w:rPr>
                <w:rFonts w:eastAsia="標楷體"/>
                <w:bCs/>
                <w:color w:val="000000" w:themeColor="text1"/>
              </w:rPr>
            </w:pPr>
            <w:r w:rsidRPr="004707E0">
              <w:rPr>
                <w:rFonts w:eastAsia="標楷體"/>
                <w:bCs/>
                <w:color w:val="FF0000"/>
              </w:rPr>
              <w:t>2.</w:t>
            </w:r>
            <w:r w:rsidRPr="004707E0">
              <w:rPr>
                <w:rFonts w:eastAsia="標楷體" w:hint="eastAsia"/>
                <w:bCs/>
                <w:color w:val="FF0000"/>
              </w:rPr>
              <w:t>自籌款</w:t>
            </w:r>
            <w:r w:rsidR="00B578F9">
              <w:rPr>
                <w:rFonts w:eastAsia="標楷體" w:hint="eastAsia"/>
                <w:bCs/>
                <w:color w:val="FF0000"/>
              </w:rPr>
              <w:t>3</w:t>
            </w:r>
            <w:r w:rsidR="00B578F9">
              <w:rPr>
                <w:rFonts w:eastAsia="標楷體" w:hint="eastAsia"/>
                <w:bCs/>
                <w:color w:val="FF0000"/>
              </w:rPr>
              <w:t>萬、</w:t>
            </w:r>
            <w:r w:rsidR="00B578F9" w:rsidRPr="00B62B69">
              <w:rPr>
                <w:rFonts w:eastAsia="標楷體"/>
                <w:bCs/>
                <w:color w:val="FF0000"/>
              </w:rPr>
              <w:t>教育部補助</w:t>
            </w:r>
            <w:r w:rsidR="00B578F9" w:rsidRPr="00B62B69">
              <w:rPr>
                <w:rFonts w:eastAsia="標楷體" w:hint="eastAsia"/>
                <w:bCs/>
                <w:color w:val="FF0000"/>
              </w:rPr>
              <w:t>款</w:t>
            </w:r>
            <w:r w:rsidR="00B578F9">
              <w:rPr>
                <w:rFonts w:eastAsia="標楷體" w:hint="eastAsia"/>
                <w:bCs/>
                <w:color w:val="FF0000"/>
              </w:rPr>
              <w:t>1</w:t>
            </w:r>
            <w:r w:rsidR="00B578F9">
              <w:rPr>
                <w:rFonts w:eastAsia="標楷體" w:hint="eastAsia"/>
                <w:bCs/>
                <w:color w:val="FF0000"/>
              </w:rPr>
              <w:t>萬。</w:t>
            </w:r>
          </w:p>
        </w:tc>
      </w:tr>
      <w:tr w:rsidR="001A02A7" w:rsidRPr="001C568B" w:rsidTr="00627EBA">
        <w:trPr>
          <w:trHeight w:val="2370"/>
        </w:trPr>
        <w:tc>
          <w:tcPr>
            <w:tcW w:w="924" w:type="dxa"/>
            <w:vMerge/>
            <w:shd w:val="clear" w:color="auto" w:fill="FFFF00"/>
            <w:vAlign w:val="center"/>
          </w:tcPr>
          <w:p w:rsidR="001A02A7" w:rsidRDefault="001A02A7" w:rsidP="00A6712D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1A02A7" w:rsidRPr="001A02A7" w:rsidRDefault="001A02A7" w:rsidP="001A02A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A02A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學生輔導活動費</w:t>
            </w:r>
          </w:p>
        </w:tc>
        <w:tc>
          <w:tcPr>
            <w:tcW w:w="1193" w:type="dxa"/>
            <w:gridSpan w:val="2"/>
            <w:vAlign w:val="center"/>
          </w:tcPr>
          <w:p w:rsidR="001A02A7" w:rsidRPr="001C568B" w:rsidRDefault="00666F0F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995" w:type="dxa"/>
            <w:vAlign w:val="center"/>
          </w:tcPr>
          <w:p w:rsidR="001A02A7" w:rsidRDefault="00266ACC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 w:rsidR="00666F0F" w:rsidRPr="001C568B" w:rsidRDefault="00266ACC" w:rsidP="00666F0F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次</w:t>
            </w:r>
          </w:p>
        </w:tc>
        <w:tc>
          <w:tcPr>
            <w:tcW w:w="1558" w:type="dxa"/>
            <w:gridSpan w:val="2"/>
            <w:vAlign w:val="center"/>
          </w:tcPr>
          <w:p w:rsidR="001A02A7" w:rsidRDefault="00266ACC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666F0F">
              <w:rPr>
                <w:rFonts w:ascii="標楷體" w:eastAsia="標楷體" w:hAnsi="標楷體"/>
              </w:rPr>
              <w:t>,000</w:t>
            </w:r>
          </w:p>
        </w:tc>
        <w:tc>
          <w:tcPr>
            <w:tcW w:w="2408" w:type="dxa"/>
          </w:tcPr>
          <w:p w:rsidR="00C23B60" w:rsidRDefault="00320A20" w:rsidP="00320A20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66F0F" w:rsidRPr="00320A20">
              <w:rPr>
                <w:rFonts w:ascii="標楷體" w:eastAsia="標楷體" w:hAnsi="標楷體"/>
              </w:rPr>
              <w:t>協助身心障礙學生適應生活、人際、社會、職業等之輔導活動，並以團體、講座、研習、戶外活動等方式進行為原則。</w:t>
            </w:r>
          </w:p>
          <w:p w:rsidR="00123C2B" w:rsidRPr="00123C2B" w:rsidRDefault="00126F7A" w:rsidP="00320A20">
            <w:pPr>
              <w:spacing w:line="420" w:lineRule="exact"/>
              <w:rPr>
                <w:rFonts w:eastAsia="標楷體"/>
                <w:bCs/>
                <w:color w:val="000000" w:themeColor="text1"/>
              </w:rPr>
            </w:pPr>
            <w:r w:rsidRPr="004707E0">
              <w:rPr>
                <w:rFonts w:eastAsia="標楷體"/>
                <w:bCs/>
                <w:color w:val="FF0000"/>
              </w:rPr>
              <w:t>2.</w:t>
            </w:r>
            <w:r w:rsidRPr="004707E0">
              <w:rPr>
                <w:rFonts w:eastAsia="標楷體" w:hint="eastAsia"/>
                <w:bCs/>
                <w:color w:val="FF0000"/>
              </w:rPr>
              <w:t>自籌款。</w:t>
            </w:r>
          </w:p>
        </w:tc>
      </w:tr>
      <w:tr w:rsidR="00627EBA" w:rsidRPr="001C568B" w:rsidTr="00426072">
        <w:trPr>
          <w:trHeight w:val="555"/>
        </w:trPr>
        <w:tc>
          <w:tcPr>
            <w:tcW w:w="924" w:type="dxa"/>
            <w:vMerge/>
            <w:shd w:val="clear" w:color="auto" w:fill="FFFF00"/>
            <w:vAlign w:val="center"/>
          </w:tcPr>
          <w:p w:rsidR="00627EBA" w:rsidRDefault="00627EBA" w:rsidP="00A6712D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627EBA" w:rsidRPr="001A02A7" w:rsidRDefault="00627EBA" w:rsidP="001A02A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27EBA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課業輔導鐘點費</w:t>
            </w:r>
          </w:p>
        </w:tc>
        <w:tc>
          <w:tcPr>
            <w:tcW w:w="1193" w:type="dxa"/>
            <w:gridSpan w:val="2"/>
            <w:vAlign w:val="center"/>
          </w:tcPr>
          <w:p w:rsidR="00627EBA" w:rsidRDefault="00627EBA" w:rsidP="00397A1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995" w:type="dxa"/>
            <w:vAlign w:val="center"/>
          </w:tcPr>
          <w:p w:rsidR="00627EBA" w:rsidRDefault="00627EBA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40</w:t>
            </w:r>
          </w:p>
        </w:tc>
        <w:tc>
          <w:tcPr>
            <w:tcW w:w="1274" w:type="dxa"/>
            <w:vAlign w:val="center"/>
          </w:tcPr>
          <w:p w:rsidR="00627EBA" w:rsidRDefault="00627EBA" w:rsidP="00666F0F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時</w:t>
            </w:r>
          </w:p>
        </w:tc>
        <w:tc>
          <w:tcPr>
            <w:tcW w:w="1558" w:type="dxa"/>
            <w:gridSpan w:val="2"/>
            <w:vAlign w:val="center"/>
          </w:tcPr>
          <w:p w:rsidR="00627EBA" w:rsidRDefault="00627EBA" w:rsidP="00397A15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2408" w:type="dxa"/>
          </w:tcPr>
          <w:p w:rsidR="00627EBA" w:rsidRPr="00320A20" w:rsidRDefault="00126F7A" w:rsidP="00320A20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20A20">
              <w:rPr>
                <w:rFonts w:ascii="標楷體" w:eastAsia="標楷體" w:hAnsi="標楷體"/>
              </w:rPr>
              <w:t>協助身心障礙學生</w:t>
            </w:r>
            <w:r>
              <w:rPr>
                <w:rFonts w:ascii="標楷體" w:eastAsia="標楷體" w:hAnsi="標楷體"/>
              </w:rPr>
              <w:t>課業</w:t>
            </w:r>
            <w:r w:rsidR="00BA683F">
              <w:rPr>
                <w:rFonts w:ascii="標楷體" w:eastAsia="標楷體" w:hAnsi="標楷體"/>
              </w:rPr>
              <w:t>(</w:t>
            </w:r>
            <w:r w:rsidR="00EB1BC9">
              <w:rPr>
                <w:rFonts w:ascii="標楷體" w:eastAsia="標楷體" w:hAnsi="標楷體"/>
              </w:rPr>
              <w:t>課</w:t>
            </w:r>
            <w:r w:rsidR="00BA683F">
              <w:rPr>
                <w:rFonts w:ascii="標楷體" w:eastAsia="標楷體" w:hAnsi="標楷體"/>
              </w:rPr>
              <w:t>後)</w:t>
            </w:r>
            <w:r>
              <w:rPr>
                <w:rFonts w:ascii="標楷體" w:eastAsia="標楷體" w:hAnsi="標楷體"/>
              </w:rPr>
              <w:t>輔導。</w:t>
            </w:r>
          </w:p>
          <w:p w:rsidR="00627EBA" w:rsidRDefault="00126F7A" w:rsidP="00320A20">
            <w:pPr>
              <w:spacing w:line="420" w:lineRule="exact"/>
              <w:rPr>
                <w:rFonts w:ascii="標楷體" w:eastAsia="標楷體" w:hAnsi="標楷體"/>
              </w:rPr>
            </w:pPr>
            <w:r w:rsidRPr="004707E0">
              <w:rPr>
                <w:rFonts w:eastAsia="標楷體"/>
                <w:bCs/>
                <w:color w:val="FF0000"/>
              </w:rPr>
              <w:t>2.</w:t>
            </w:r>
            <w:r w:rsidRPr="004707E0">
              <w:rPr>
                <w:rFonts w:eastAsia="標楷體" w:hint="eastAsia"/>
                <w:bCs/>
                <w:color w:val="FF0000"/>
              </w:rPr>
              <w:t>自籌款。</w:t>
            </w:r>
          </w:p>
        </w:tc>
      </w:tr>
      <w:tr w:rsidR="00426072" w:rsidRPr="001C568B" w:rsidTr="00426072">
        <w:trPr>
          <w:trHeight w:val="2160"/>
        </w:trPr>
        <w:tc>
          <w:tcPr>
            <w:tcW w:w="924" w:type="dxa"/>
            <w:vMerge/>
            <w:shd w:val="clear" w:color="auto" w:fill="FFFF00"/>
            <w:vAlign w:val="center"/>
          </w:tcPr>
          <w:p w:rsidR="00426072" w:rsidRDefault="00426072" w:rsidP="00A6712D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26072" w:rsidRPr="001A02A7" w:rsidRDefault="00426072" w:rsidP="001A02A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A02A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會報經費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出席費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193" w:type="dxa"/>
            <w:gridSpan w:val="2"/>
            <w:vAlign w:val="center"/>
          </w:tcPr>
          <w:p w:rsidR="00426072" w:rsidRPr="001C568B" w:rsidRDefault="00426072" w:rsidP="00EA440F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1,500</w:t>
            </w:r>
          </w:p>
        </w:tc>
        <w:tc>
          <w:tcPr>
            <w:tcW w:w="995" w:type="dxa"/>
            <w:vAlign w:val="center"/>
          </w:tcPr>
          <w:p w:rsidR="00426072" w:rsidRPr="001C568B" w:rsidRDefault="00426072" w:rsidP="00F10B8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426072" w:rsidRPr="001C568B" w:rsidRDefault="00426072" w:rsidP="00EA440F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次</w:t>
            </w:r>
          </w:p>
        </w:tc>
        <w:tc>
          <w:tcPr>
            <w:tcW w:w="1200" w:type="dxa"/>
            <w:vAlign w:val="center"/>
          </w:tcPr>
          <w:p w:rsidR="00426072" w:rsidRPr="001C568B" w:rsidRDefault="00426072" w:rsidP="00F10B8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4,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</w:t>
            </w:r>
            <w:r w:rsidRPr="001C568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00</w:t>
            </w:r>
          </w:p>
        </w:tc>
        <w:tc>
          <w:tcPr>
            <w:tcW w:w="358" w:type="dxa"/>
            <w:vMerge w:val="restart"/>
            <w:vAlign w:val="center"/>
          </w:tcPr>
          <w:p w:rsidR="00426072" w:rsidRPr="001C568B" w:rsidRDefault="00426072" w:rsidP="00426072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5400</w:t>
            </w:r>
          </w:p>
        </w:tc>
        <w:tc>
          <w:tcPr>
            <w:tcW w:w="2408" w:type="dxa"/>
          </w:tcPr>
          <w:p w:rsidR="00426072" w:rsidRPr="00D10091" w:rsidRDefault="00426072" w:rsidP="00D10091">
            <w:pPr>
              <w:spacing w:line="420" w:lineRule="exact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1.</w:t>
            </w:r>
            <w:r w:rsidRPr="00D10091">
              <w:rPr>
                <w:rFonts w:eastAsia="標楷體" w:hint="eastAsia"/>
                <w:bCs/>
                <w:color w:val="000000" w:themeColor="text1"/>
              </w:rPr>
              <w:t>邀請特教專家出席指導</w:t>
            </w:r>
            <w:r w:rsidRPr="00D10091">
              <w:rPr>
                <w:rFonts w:ascii="標楷體" w:eastAsia="標楷體" w:hAnsi="標楷體"/>
              </w:rPr>
              <w:t>，共同</w:t>
            </w:r>
            <w:proofErr w:type="gramStart"/>
            <w:r w:rsidRPr="00D10091">
              <w:rPr>
                <w:rFonts w:ascii="標楷體" w:eastAsia="標楷體" w:hAnsi="標楷體"/>
              </w:rPr>
              <w:t>研</w:t>
            </w:r>
            <w:proofErr w:type="gramEnd"/>
            <w:r w:rsidRPr="00D10091">
              <w:rPr>
                <w:rFonts w:ascii="標楷體" w:eastAsia="標楷體" w:hAnsi="標楷體"/>
              </w:rPr>
              <w:t>商與檢討輔導實施計畫，及資源教室之工作會報。</w:t>
            </w:r>
          </w:p>
          <w:p w:rsidR="00426072" w:rsidRPr="00D10091" w:rsidRDefault="00426072" w:rsidP="00D10091">
            <w:pPr>
              <w:spacing w:line="420" w:lineRule="exact"/>
              <w:rPr>
                <w:rFonts w:eastAsia="標楷體"/>
                <w:bCs/>
                <w:color w:val="000000" w:themeColor="text1"/>
              </w:rPr>
            </w:pPr>
            <w:r w:rsidRPr="00D10091">
              <w:rPr>
                <w:rFonts w:eastAsia="標楷體"/>
                <w:bCs/>
                <w:color w:val="FF0000"/>
              </w:rPr>
              <w:t>2.</w:t>
            </w:r>
            <w:r w:rsidRPr="00D10091">
              <w:rPr>
                <w:rFonts w:eastAsia="標楷體" w:hint="eastAsia"/>
                <w:bCs/>
                <w:color w:val="FF0000"/>
              </w:rPr>
              <w:t>自籌款。</w:t>
            </w:r>
          </w:p>
        </w:tc>
      </w:tr>
      <w:tr w:rsidR="00426072" w:rsidRPr="001C568B" w:rsidTr="00426072">
        <w:trPr>
          <w:trHeight w:val="345"/>
        </w:trPr>
        <w:tc>
          <w:tcPr>
            <w:tcW w:w="924" w:type="dxa"/>
            <w:vMerge/>
            <w:shd w:val="clear" w:color="auto" w:fill="FFFF00"/>
            <w:vAlign w:val="center"/>
          </w:tcPr>
          <w:p w:rsidR="00426072" w:rsidRDefault="00426072" w:rsidP="00A6712D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26072" w:rsidRPr="001A02A7" w:rsidRDefault="00426072" w:rsidP="001A02A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A02A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會報經費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(</w:t>
            </w:r>
            <w:r w:rsidRPr="00E47178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交通補助費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193" w:type="dxa"/>
            <w:gridSpan w:val="2"/>
            <w:vAlign w:val="center"/>
          </w:tcPr>
          <w:p w:rsidR="00426072" w:rsidRPr="001C568B" w:rsidRDefault="00426072" w:rsidP="00EA440F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300</w:t>
            </w:r>
          </w:p>
        </w:tc>
        <w:tc>
          <w:tcPr>
            <w:tcW w:w="995" w:type="dxa"/>
            <w:vAlign w:val="center"/>
          </w:tcPr>
          <w:p w:rsidR="00426072" w:rsidRDefault="00426072" w:rsidP="00F10B8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426072" w:rsidRDefault="00426072" w:rsidP="00EA440F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趟</w:t>
            </w:r>
          </w:p>
        </w:tc>
        <w:tc>
          <w:tcPr>
            <w:tcW w:w="1200" w:type="dxa"/>
            <w:vAlign w:val="center"/>
          </w:tcPr>
          <w:p w:rsidR="00426072" w:rsidRDefault="00426072" w:rsidP="00F10B8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9</w:t>
            </w:r>
            <w:r w:rsidRPr="001C568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00</w:t>
            </w:r>
          </w:p>
        </w:tc>
        <w:tc>
          <w:tcPr>
            <w:tcW w:w="358" w:type="dxa"/>
            <w:vMerge/>
            <w:vAlign w:val="center"/>
          </w:tcPr>
          <w:p w:rsidR="00426072" w:rsidRDefault="00426072" w:rsidP="00426072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408" w:type="dxa"/>
          </w:tcPr>
          <w:p w:rsidR="00426072" w:rsidRDefault="00426072" w:rsidP="00E47178">
            <w:pPr>
              <w:spacing w:line="420" w:lineRule="exact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1.</w:t>
            </w:r>
            <w:r w:rsidRPr="001C568B">
              <w:rPr>
                <w:rFonts w:eastAsia="標楷體" w:hint="eastAsia"/>
                <w:bCs/>
                <w:color w:val="000000" w:themeColor="text1"/>
              </w:rPr>
              <w:t>邀請特教專家出席指導</w:t>
            </w:r>
            <w:r>
              <w:rPr>
                <w:rFonts w:eastAsia="標楷體" w:hint="eastAsia"/>
                <w:bCs/>
                <w:color w:val="000000" w:themeColor="text1"/>
              </w:rPr>
              <w:t>交通補助費。</w:t>
            </w:r>
          </w:p>
          <w:p w:rsidR="00426072" w:rsidRPr="00E47178" w:rsidRDefault="00426072" w:rsidP="00E47178">
            <w:pPr>
              <w:spacing w:line="420" w:lineRule="exact"/>
              <w:rPr>
                <w:rFonts w:eastAsia="標楷體"/>
                <w:bCs/>
                <w:color w:val="000000" w:themeColor="text1"/>
              </w:rPr>
            </w:pPr>
            <w:r w:rsidRPr="00320A20">
              <w:rPr>
                <w:rFonts w:eastAsia="標楷體"/>
                <w:bCs/>
                <w:color w:val="FF0000"/>
              </w:rPr>
              <w:t>2.</w:t>
            </w:r>
            <w:r w:rsidRPr="00320A20">
              <w:rPr>
                <w:rFonts w:eastAsia="標楷體" w:hint="eastAsia"/>
                <w:bCs/>
                <w:color w:val="FF0000"/>
              </w:rPr>
              <w:t>自籌款。</w:t>
            </w:r>
          </w:p>
        </w:tc>
      </w:tr>
      <w:tr w:rsidR="00F7718C" w:rsidRPr="001C568B" w:rsidTr="00426072">
        <w:tc>
          <w:tcPr>
            <w:tcW w:w="924" w:type="dxa"/>
            <w:vMerge/>
            <w:shd w:val="clear" w:color="auto" w:fill="FFFF00"/>
          </w:tcPr>
          <w:p w:rsidR="00475A5F" w:rsidRDefault="00475A5F" w:rsidP="00397A15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475A5F" w:rsidRPr="001C568B" w:rsidRDefault="001A02A7" w:rsidP="001A02A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A02A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雜支</w:t>
            </w:r>
          </w:p>
        </w:tc>
        <w:tc>
          <w:tcPr>
            <w:tcW w:w="1193" w:type="dxa"/>
            <w:gridSpan w:val="2"/>
            <w:vAlign w:val="center"/>
          </w:tcPr>
          <w:p w:rsidR="00475A5F" w:rsidRPr="001C568B" w:rsidRDefault="005E0222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2,5</w:t>
            </w:r>
            <w:r w:rsidR="00475A5F"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</w:t>
            </w:r>
          </w:p>
        </w:tc>
        <w:tc>
          <w:tcPr>
            <w:tcW w:w="995" w:type="dxa"/>
            <w:vAlign w:val="center"/>
          </w:tcPr>
          <w:p w:rsidR="00475A5F" w:rsidRPr="001C568B" w:rsidRDefault="0084749B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475A5F" w:rsidRPr="001C568B" w:rsidRDefault="0084749B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式</w:t>
            </w:r>
          </w:p>
        </w:tc>
        <w:tc>
          <w:tcPr>
            <w:tcW w:w="1558" w:type="dxa"/>
            <w:gridSpan w:val="2"/>
            <w:vAlign w:val="center"/>
          </w:tcPr>
          <w:p w:rsidR="00475A5F" w:rsidRPr="001C568B" w:rsidRDefault="005E0222" w:rsidP="00397A15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2,5</w:t>
            </w:r>
            <w:r w:rsidR="0084749B"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</w:t>
            </w:r>
          </w:p>
        </w:tc>
        <w:tc>
          <w:tcPr>
            <w:tcW w:w="2408" w:type="dxa"/>
            <w:vAlign w:val="center"/>
          </w:tcPr>
          <w:p w:rsidR="00666F0F" w:rsidRPr="00D066A4" w:rsidRDefault="00A038EA" w:rsidP="00E467BD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066A4">
              <w:rPr>
                <w:rFonts w:ascii="標楷體" w:eastAsia="標楷體" w:hAnsi="標楷體"/>
                <w:color w:val="000000" w:themeColor="text1"/>
              </w:rPr>
              <w:t>1.</w:t>
            </w:r>
            <w:r w:rsidR="00666F0F" w:rsidRPr="00D066A4">
              <w:rPr>
                <w:rFonts w:ascii="標楷體" w:eastAsia="標楷體" w:hAnsi="標楷體"/>
                <w:color w:val="000000" w:themeColor="text1"/>
              </w:rPr>
              <w:t>以業務費(不包括人事費</w:t>
            </w:r>
            <w:r w:rsidR="0084749B" w:rsidRPr="00D066A4">
              <w:rPr>
                <w:rFonts w:ascii="標楷體" w:eastAsia="標楷體" w:hAnsi="標楷體"/>
                <w:color w:val="000000" w:themeColor="text1"/>
              </w:rPr>
              <w:t>)</w:t>
            </w:r>
            <w:r w:rsidR="00A3247D">
              <w:rPr>
                <w:rFonts w:ascii="標楷體" w:eastAsia="標楷體" w:hAnsi="標楷體" w:hint="eastAsia"/>
                <w:color w:val="000000" w:themeColor="text1"/>
              </w:rPr>
              <w:t>4.47</w:t>
            </w:r>
            <w:r w:rsidR="00666F0F" w:rsidRPr="00D066A4">
              <w:rPr>
                <w:rFonts w:ascii="標楷體" w:eastAsia="標楷體" w:hAnsi="標楷體"/>
                <w:color w:val="000000" w:themeColor="text1"/>
              </w:rPr>
              <w:t>%計算</w:t>
            </w:r>
            <w:r w:rsidR="0084749B" w:rsidRPr="00D066A4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475A5F" w:rsidRPr="001C568B" w:rsidRDefault="0027279B" w:rsidP="005F77AB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320A20">
              <w:rPr>
                <w:rFonts w:eastAsia="標楷體"/>
                <w:bCs/>
                <w:color w:val="FF0000"/>
              </w:rPr>
              <w:t>2.</w:t>
            </w:r>
            <w:r w:rsidRPr="00320A20">
              <w:rPr>
                <w:rFonts w:eastAsia="標楷體" w:hint="eastAsia"/>
                <w:bCs/>
                <w:color w:val="FF0000"/>
              </w:rPr>
              <w:t>自籌款。</w:t>
            </w:r>
          </w:p>
        </w:tc>
      </w:tr>
      <w:tr w:rsidR="00F7718C" w:rsidRPr="001C568B" w:rsidTr="00426072">
        <w:tc>
          <w:tcPr>
            <w:tcW w:w="924" w:type="dxa"/>
            <w:vMerge/>
            <w:shd w:val="clear" w:color="auto" w:fill="FFFF00"/>
          </w:tcPr>
          <w:p w:rsidR="00475A5F" w:rsidRDefault="00475A5F" w:rsidP="00397A15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00"/>
            <w:vAlign w:val="center"/>
          </w:tcPr>
          <w:p w:rsidR="00475A5F" w:rsidRPr="000E39A4" w:rsidRDefault="00DB5752" w:rsidP="00373117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小</w:t>
            </w:r>
            <w:r w:rsidR="00475A5F" w:rsidRPr="000E39A4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計</w:t>
            </w:r>
            <w:r w:rsidR="00475A5F" w:rsidRPr="000E39A4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(</w:t>
            </w:r>
            <w:r w:rsidR="00475A5F" w:rsidRPr="000E39A4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元</w:t>
            </w:r>
            <w:r w:rsidR="00475A5F" w:rsidRPr="000E39A4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5020" w:type="dxa"/>
            <w:gridSpan w:val="6"/>
            <w:shd w:val="clear" w:color="auto" w:fill="FFFF00"/>
            <w:vAlign w:val="center"/>
          </w:tcPr>
          <w:p w:rsidR="003502D4" w:rsidRDefault="0011756B" w:rsidP="00832F82">
            <w:pPr>
              <w:spacing w:line="420" w:lineRule="exact"/>
              <w:jc w:val="right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  <w:r w:rsidRPr="00160D5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 xml:space="preserve"> </w:t>
            </w:r>
            <w:r w:rsidR="00832F82" w:rsidRPr="00160D5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(</w:t>
            </w:r>
            <w:r w:rsidR="00832F82" w:rsidRPr="00832F82"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  <w:t>學校自籌</w:t>
            </w:r>
            <w:r w:rsidR="00832F82" w:rsidRPr="00832F82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款</w:t>
            </w:r>
            <w:r w:rsidR="00832F82" w:rsidRPr="00160D5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)</w:t>
            </w:r>
          </w:p>
          <w:p w:rsidR="00B578F9" w:rsidRDefault="0011756B" w:rsidP="00832F82">
            <w:pPr>
              <w:spacing w:line="420" w:lineRule="exact"/>
              <w:jc w:val="right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  <w:r w:rsidRPr="00160D5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 xml:space="preserve"> </w:t>
            </w:r>
            <w:r w:rsidR="00B578F9" w:rsidRPr="00160D5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(</w:t>
            </w:r>
            <w:r w:rsidR="00B578F9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教育部</w:t>
            </w:r>
            <w:r w:rsidR="00B578F9"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  <w:t>補助</w:t>
            </w:r>
            <w:r w:rsidR="00B578F9" w:rsidRPr="00832F82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款</w:t>
            </w:r>
            <w:r w:rsidR="00B578F9" w:rsidRPr="00160D5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)</w:t>
            </w:r>
          </w:p>
          <w:p w:rsidR="007C5BBF" w:rsidRPr="000E39A4" w:rsidRDefault="0011756B" w:rsidP="00832F82">
            <w:pPr>
              <w:spacing w:line="420" w:lineRule="exact"/>
              <w:jc w:val="right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業務費</w:t>
            </w:r>
            <w:r w:rsidR="007C5BBF" w:rsidRPr="00130DC8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合計</w:t>
            </w:r>
          </w:p>
        </w:tc>
        <w:tc>
          <w:tcPr>
            <w:tcW w:w="2408" w:type="dxa"/>
            <w:shd w:val="clear" w:color="auto" w:fill="FFFF00"/>
            <w:vAlign w:val="center"/>
          </w:tcPr>
          <w:p w:rsidR="00475A5F" w:rsidRDefault="00B578F9" w:rsidP="00104B4A">
            <w:pPr>
              <w:spacing w:line="420" w:lineRule="exact"/>
              <w:jc w:val="both"/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5</w:t>
            </w:r>
            <w:r w:rsidR="00BF1664"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萬</w:t>
            </w:r>
            <w:r w:rsidR="00126F7A"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3</w:t>
            </w:r>
            <w:r w:rsidR="00BF1664"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,</w:t>
            </w:r>
            <w:r w:rsidR="005E0222"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9</w:t>
            </w:r>
            <w:r w:rsidR="00BF1664"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00</w:t>
            </w:r>
          </w:p>
          <w:p w:rsidR="00B578F9" w:rsidRDefault="00B578F9" w:rsidP="00104B4A">
            <w:pPr>
              <w:spacing w:line="420" w:lineRule="exact"/>
              <w:jc w:val="both"/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1</w:t>
            </w:r>
            <w:r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萬</w:t>
            </w:r>
          </w:p>
          <w:p w:rsidR="007C5BBF" w:rsidRPr="000E39A4" w:rsidRDefault="007C5BBF" w:rsidP="00104B4A">
            <w:pPr>
              <w:spacing w:line="42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6</w:t>
            </w:r>
            <w:r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萬</w:t>
            </w:r>
            <w:r w:rsidRP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3,900</w:t>
            </w:r>
          </w:p>
        </w:tc>
      </w:tr>
      <w:tr w:rsidR="004A51D8" w:rsidRPr="001C568B" w:rsidTr="00426072">
        <w:tc>
          <w:tcPr>
            <w:tcW w:w="1929" w:type="dxa"/>
            <w:gridSpan w:val="2"/>
            <w:shd w:val="clear" w:color="auto" w:fill="FFFF00"/>
          </w:tcPr>
          <w:p w:rsidR="004A51D8" w:rsidRPr="006A7331" w:rsidRDefault="004A51D8" w:rsidP="004A51D8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A733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lastRenderedPageBreak/>
              <w:t>經常門</w:t>
            </w:r>
            <w:r w:rsidR="002129C6" w:rsidRPr="006A733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合</w:t>
            </w:r>
            <w:r w:rsidRPr="006A733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計</w:t>
            </w:r>
          </w:p>
        </w:tc>
        <w:tc>
          <w:tcPr>
            <w:tcW w:w="7428" w:type="dxa"/>
            <w:gridSpan w:val="7"/>
            <w:shd w:val="clear" w:color="auto" w:fill="FFFF00"/>
            <w:vAlign w:val="center"/>
          </w:tcPr>
          <w:p w:rsidR="00245C04" w:rsidRPr="00C63AB5" w:rsidRDefault="00245C04" w:rsidP="00245C04">
            <w:pPr>
              <w:spacing w:line="420" w:lineRule="exact"/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</w:rPr>
            </w:pPr>
            <w:r w:rsidRPr="006A733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53</w:t>
            </w:r>
            <w:r w:rsidRPr="006A733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萬</w:t>
            </w:r>
            <w:r w:rsidR="0076722A" w:rsidRPr="006A733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8,</w:t>
            </w:r>
            <w:r w:rsidRPr="006A733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200</w:t>
            </w:r>
            <w:r w:rsidRPr="006A733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元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，含</w:t>
            </w:r>
          </w:p>
          <w:p w:rsidR="00245C04" w:rsidRPr="00C63AB5" w:rsidRDefault="00BA0AEC" w:rsidP="00245C04">
            <w:pPr>
              <w:spacing w:line="420" w:lineRule="exact"/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1.</w:t>
            </w:r>
            <w:r w:rsidR="00245C04" w:rsidRPr="00C63AB5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教育部補助款</w:t>
            </w:r>
            <w:r w:rsidR="00245C04" w:rsidRPr="00C63AB5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24021B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4</w:t>
            </w:r>
            <w:r w:rsidR="00A17B83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8</w:t>
            </w:r>
            <w:r w:rsidR="00245C04" w:rsidRPr="00C63AB5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萬</w:t>
            </w:r>
            <w:r w:rsidR="0011113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4</w:t>
            </w:r>
            <w:r w:rsidR="0024021B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,</w:t>
            </w:r>
            <w:r w:rsidR="00111131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30</w:t>
            </w:r>
            <w:r w:rsidR="0024021B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0</w:t>
            </w:r>
            <w:r w:rsidR="0024021B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元</w:t>
            </w:r>
          </w:p>
          <w:p w:rsidR="004A51D8" w:rsidRDefault="00BA0AEC" w:rsidP="00A17B83">
            <w:pPr>
              <w:spacing w:line="42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2.</w:t>
            </w:r>
            <w:r w:rsidR="00245C04" w:rsidRPr="00C63AB5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學校自籌款</w:t>
            </w:r>
            <w:r w:rsidR="00A17B83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5</w:t>
            </w:r>
            <w:r w:rsidR="00245C04" w:rsidRPr="00C63AB5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萬</w:t>
            </w:r>
            <w:r w:rsidR="0076722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3</w:t>
            </w:r>
            <w:r w:rsidR="00245C04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,</w:t>
            </w:r>
            <w:r w:rsidR="00A430DB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90</w:t>
            </w:r>
            <w:r w:rsidR="00245C04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0</w:t>
            </w:r>
            <w:r w:rsidR="00245C04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元</w:t>
            </w:r>
          </w:p>
        </w:tc>
      </w:tr>
      <w:tr w:rsidR="004707E0" w:rsidRPr="00DC7D7A" w:rsidTr="00CA1036">
        <w:tc>
          <w:tcPr>
            <w:tcW w:w="924" w:type="dxa"/>
            <w:vMerge w:val="restart"/>
            <w:shd w:val="clear" w:color="auto" w:fill="C2D69B" w:themeFill="accent3" w:themeFillTint="99"/>
            <w:vAlign w:val="center"/>
          </w:tcPr>
          <w:p w:rsidR="004707E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資</w:t>
            </w:r>
          </w:p>
          <w:p w:rsidR="004707E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本</w:t>
            </w:r>
          </w:p>
          <w:p w:rsidR="0064515A" w:rsidRDefault="004707E0" w:rsidP="0064515A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門</w:t>
            </w:r>
          </w:p>
          <w:p w:rsidR="004707E0" w:rsidRDefault="0064515A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|</w:t>
            </w:r>
          </w:p>
          <w:p w:rsidR="004707E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資</w:t>
            </w:r>
          </w:p>
          <w:p w:rsidR="004707E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源</w:t>
            </w:r>
          </w:p>
          <w:p w:rsidR="004707E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教</w:t>
            </w:r>
          </w:p>
          <w:p w:rsidR="004707E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室</w:t>
            </w:r>
          </w:p>
          <w:p w:rsidR="004707E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開</w:t>
            </w:r>
          </w:p>
          <w:p w:rsidR="004707E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</w:p>
          <w:p w:rsidR="004707E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72EA1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4707E0" w:rsidRPr="00C2293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C2293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其他設備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100,00</w:t>
            </w: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式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100,00</w:t>
            </w: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4707E0" w:rsidRDefault="004707E0" w:rsidP="009903F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1.</w:t>
            </w:r>
            <w:r w:rsidRPr="005E0F7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資源教室隔間及其他必要設備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。</w:t>
            </w:r>
          </w:p>
          <w:p w:rsidR="004707E0" w:rsidRPr="00DC7D7A" w:rsidRDefault="004707E0" w:rsidP="00B256E6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256E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2.</w:t>
            </w:r>
            <w:r w:rsidRPr="00B256E6">
              <w:rPr>
                <w:rFonts w:eastAsia="標楷體"/>
                <w:bCs/>
                <w:color w:val="FF0000"/>
              </w:rPr>
              <w:t>教育部補助</w:t>
            </w:r>
            <w:r w:rsidRPr="00B256E6">
              <w:rPr>
                <w:rFonts w:eastAsia="標楷體" w:hint="eastAsia"/>
                <w:bCs/>
                <w:color w:val="FF0000"/>
              </w:rPr>
              <w:t>款</w:t>
            </w:r>
            <w:r w:rsidRPr="00B256E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8</w:t>
            </w:r>
            <w:r w:rsidR="00B256E6" w:rsidRPr="00B256E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萬</w:t>
            </w:r>
            <w:r w:rsidRPr="00B256E6">
              <w:rPr>
                <w:rFonts w:eastAsia="標楷體" w:hint="eastAsia"/>
                <w:bCs/>
                <w:color w:val="FF0000"/>
              </w:rPr>
              <w:t>元，餘</w:t>
            </w:r>
            <w:r w:rsidR="00B256E6" w:rsidRPr="00B256E6">
              <w:rPr>
                <w:rFonts w:eastAsia="標楷體" w:hint="eastAsia"/>
                <w:bCs/>
                <w:color w:val="FF0000"/>
              </w:rPr>
              <w:t>2</w:t>
            </w:r>
            <w:r w:rsidR="00B256E6" w:rsidRPr="00B256E6">
              <w:rPr>
                <w:rFonts w:eastAsia="標楷體" w:hint="eastAsia"/>
                <w:bCs/>
                <w:color w:val="FF0000"/>
              </w:rPr>
              <w:t>萬元</w:t>
            </w:r>
            <w:r w:rsidRPr="00B256E6">
              <w:rPr>
                <w:rFonts w:eastAsia="標楷體" w:hint="eastAsia"/>
                <w:bCs/>
                <w:color w:val="FF0000"/>
              </w:rPr>
              <w:t>自籌款。</w:t>
            </w:r>
          </w:p>
        </w:tc>
      </w:tr>
      <w:tr w:rsidR="004707E0" w:rsidRPr="00DC7D7A" w:rsidTr="00CA1036">
        <w:tc>
          <w:tcPr>
            <w:tcW w:w="924" w:type="dxa"/>
            <w:vMerge/>
            <w:shd w:val="clear" w:color="auto" w:fill="C2D69B" w:themeFill="accent3" w:themeFillTint="99"/>
          </w:tcPr>
          <w:p w:rsidR="004707E0" w:rsidRDefault="004707E0" w:rsidP="009903F7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4707E0" w:rsidRPr="00C2293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2293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機械儀器及設備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50,00</w:t>
            </w: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式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50,00</w:t>
            </w: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4707E0" w:rsidRDefault="004707E0" w:rsidP="009903F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1.</w:t>
            </w:r>
            <w:r w:rsidRPr="005E0F7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螢幕放大軟體</w:t>
            </w:r>
            <w:r w:rsidR="0059330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</w:t>
            </w:r>
            <w:proofErr w:type="gramStart"/>
            <w:r w:rsidR="0059330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大型擴視機</w:t>
            </w:r>
            <w:proofErr w:type="gramEnd"/>
            <w:r w:rsidRPr="005E0F7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、點字觸摸顯示器、盲用電腦</w:t>
            </w:r>
            <w:r w:rsidR="0094538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；</w:t>
            </w:r>
            <w:proofErr w:type="gramStart"/>
            <w:r w:rsidR="0094538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錄音筆</w:t>
            </w:r>
            <w:r w:rsidRPr="005E0F7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等機械</w:t>
            </w:r>
            <w:proofErr w:type="gramEnd"/>
            <w:r w:rsidRPr="005E0F7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儀器及設備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。</w:t>
            </w:r>
          </w:p>
          <w:p w:rsidR="004707E0" w:rsidRPr="00DC7D7A" w:rsidRDefault="004707E0" w:rsidP="009903F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256E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2.</w:t>
            </w:r>
            <w:r w:rsidRPr="00B256E6">
              <w:rPr>
                <w:rFonts w:ascii="Times New Roman" w:eastAsia="標楷體" w:hAnsi="Times New Roman"/>
                <w:bCs/>
                <w:color w:val="FF0000"/>
                <w:szCs w:val="24"/>
              </w:rPr>
              <w:t>教育部補助</w:t>
            </w:r>
            <w:r w:rsidRPr="00B256E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款。</w:t>
            </w:r>
          </w:p>
        </w:tc>
      </w:tr>
      <w:tr w:rsidR="004707E0" w:rsidRPr="005E0F73" w:rsidTr="00CA1036">
        <w:tc>
          <w:tcPr>
            <w:tcW w:w="924" w:type="dxa"/>
            <w:vMerge/>
            <w:shd w:val="clear" w:color="auto" w:fill="C2D69B" w:themeFill="accent3" w:themeFillTint="99"/>
          </w:tcPr>
          <w:p w:rsidR="004707E0" w:rsidRDefault="004707E0" w:rsidP="009903F7">
            <w:pPr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4707E0" w:rsidRPr="00C22930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C2293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電腦軟體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50,00</w:t>
            </w: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式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:rsidR="004707E0" w:rsidRPr="001C568B" w:rsidRDefault="004707E0" w:rsidP="009903F7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50,00</w:t>
            </w:r>
            <w:r w:rsidRPr="001C568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4707E0" w:rsidRDefault="004707E0" w:rsidP="009903F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1.</w:t>
            </w:r>
            <w:r w:rsidRPr="005E0F7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語音軟體等電腦軟體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。</w:t>
            </w:r>
          </w:p>
          <w:p w:rsidR="004707E0" w:rsidRPr="005E0F73" w:rsidRDefault="004707E0" w:rsidP="009903F7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B256E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2.</w:t>
            </w:r>
            <w:r w:rsidRPr="00B256E6">
              <w:rPr>
                <w:rFonts w:ascii="Times New Roman" w:eastAsia="標楷體" w:hAnsi="Times New Roman"/>
                <w:bCs/>
                <w:color w:val="FF0000"/>
                <w:szCs w:val="24"/>
              </w:rPr>
              <w:t>教育部補助</w:t>
            </w:r>
            <w:r w:rsidRPr="00B256E6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款。</w:t>
            </w:r>
          </w:p>
        </w:tc>
      </w:tr>
      <w:tr w:rsidR="005D3ED3" w:rsidRPr="000E39A4" w:rsidTr="00CA1036">
        <w:tc>
          <w:tcPr>
            <w:tcW w:w="1929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D3ED3" w:rsidRPr="00CA1036" w:rsidRDefault="005D3ED3" w:rsidP="00742C79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CA1036"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  <w:u w:val="single"/>
              </w:rPr>
              <w:t>資本</w:t>
            </w:r>
            <w:r w:rsidRPr="00CA1036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門</w:t>
            </w:r>
            <w:r w:rsidR="002129C6" w:rsidRPr="00CA1036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合</w:t>
            </w:r>
            <w:r w:rsidRPr="00CA1036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計</w:t>
            </w:r>
          </w:p>
        </w:tc>
        <w:tc>
          <w:tcPr>
            <w:tcW w:w="7428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D3ED3" w:rsidRPr="00C63AB5" w:rsidRDefault="005D3ED3" w:rsidP="005D3ED3">
            <w:pPr>
              <w:spacing w:line="420" w:lineRule="exact"/>
              <w:jc w:val="both"/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</w:rPr>
            </w:pPr>
            <w:r w:rsidRPr="005D3ED3"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</w:rPr>
              <w:t>資源教室開辦費</w:t>
            </w:r>
            <w:r w:rsidRPr="00CA1036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20</w:t>
            </w:r>
            <w:r w:rsidRPr="00CA1036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萬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，含</w:t>
            </w:r>
          </w:p>
          <w:p w:rsidR="005D3ED3" w:rsidRPr="00C63AB5" w:rsidRDefault="005D3ED3" w:rsidP="005D3ED3">
            <w:pPr>
              <w:spacing w:line="420" w:lineRule="exact"/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1.</w:t>
            </w:r>
            <w:r w:rsidRPr="00C63AB5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教育部補助款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18</w:t>
            </w:r>
            <w:r w:rsidRPr="00C63AB5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萬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元</w:t>
            </w:r>
          </w:p>
          <w:p w:rsidR="005D3ED3" w:rsidRPr="000E39A4" w:rsidRDefault="005D3ED3" w:rsidP="00327416">
            <w:pPr>
              <w:spacing w:line="42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2.</w:t>
            </w:r>
            <w:r w:rsidRPr="00C63AB5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學校自籌款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2</w:t>
            </w:r>
            <w:r w:rsidRPr="00C63AB5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萬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</w:rPr>
              <w:t>元</w:t>
            </w:r>
          </w:p>
        </w:tc>
      </w:tr>
      <w:tr w:rsidR="004707E0" w:rsidRPr="001C568B" w:rsidTr="00BA097E">
        <w:tc>
          <w:tcPr>
            <w:tcW w:w="1929" w:type="dxa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2D10EA" w:rsidRDefault="00E044F4" w:rsidP="009903F7">
            <w:pPr>
              <w:spacing w:line="420" w:lineRule="exact"/>
              <w:jc w:val="right"/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2D10E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經常門</w:t>
            </w:r>
          </w:p>
          <w:p w:rsidR="002D10EA" w:rsidRDefault="00E044F4" w:rsidP="002D10EA">
            <w:pPr>
              <w:spacing w:line="420" w:lineRule="exact"/>
              <w:ind w:right="50"/>
              <w:jc w:val="right"/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2D10EA"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  <w:u w:val="single"/>
              </w:rPr>
              <w:t>資本</w:t>
            </w:r>
            <w:r w:rsidRPr="002D10E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門</w:t>
            </w:r>
          </w:p>
          <w:p w:rsidR="004707E0" w:rsidRPr="002D10EA" w:rsidRDefault="004707E0" w:rsidP="002D10EA">
            <w:pPr>
              <w:spacing w:line="420" w:lineRule="exact"/>
              <w:ind w:right="50"/>
              <w:jc w:val="right"/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2D10E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總</w:t>
            </w:r>
            <w:r w:rsidRPr="002D10EA">
              <w:rPr>
                <w:rFonts w:ascii="Times New Roman" w:eastAsia="標楷體" w:hAnsi="Times New Roman"/>
                <w:b/>
                <w:bCs/>
                <w:color w:val="FF0000"/>
                <w:sz w:val="28"/>
                <w:szCs w:val="28"/>
                <w:u w:val="single"/>
              </w:rPr>
              <w:t>計</w:t>
            </w:r>
          </w:p>
        </w:tc>
        <w:tc>
          <w:tcPr>
            <w:tcW w:w="7428" w:type="dxa"/>
            <w:gridSpan w:val="7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4707E0" w:rsidRPr="002D10EA" w:rsidRDefault="00E044F4" w:rsidP="00E044F4">
            <w:pPr>
              <w:spacing w:line="420" w:lineRule="exact"/>
              <w:rPr>
                <w:rFonts w:ascii="Times New Roman" w:eastAsia="標楷體" w:hAnsi="Times New Roman"/>
                <w:bCs/>
                <w:color w:val="FF0000"/>
                <w:szCs w:val="24"/>
                <w:u w:val="single"/>
              </w:rPr>
            </w:pPr>
            <w:r w:rsidRPr="002D10E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73</w:t>
            </w:r>
            <w:r w:rsidR="004707E0" w:rsidRPr="002D10E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萬</w:t>
            </w:r>
            <w:r w:rsidR="002D10EA" w:rsidRPr="002D10E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8,</w:t>
            </w:r>
            <w:r w:rsidRPr="002D10E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2</w:t>
            </w:r>
            <w:r w:rsidR="004707E0" w:rsidRPr="002D10E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00</w:t>
            </w:r>
            <w:r w:rsidR="004707E0" w:rsidRPr="002D10EA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元</w:t>
            </w:r>
          </w:p>
        </w:tc>
      </w:tr>
    </w:tbl>
    <w:p w:rsidR="00475A5F" w:rsidRDefault="00475A5F" w:rsidP="00D6355A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</w:p>
    <w:p w:rsidR="00C74D2C" w:rsidRDefault="00C74D2C" w:rsidP="00C74D2C">
      <w:pPr>
        <w:widowControl/>
        <w:rPr>
          <w:rFonts w:ascii="Times New Roman" w:eastAsia="標楷體" w:hAnsi="Times New Roman"/>
          <w:bCs/>
          <w:sz w:val="28"/>
          <w:szCs w:val="24"/>
        </w:rPr>
      </w:pPr>
      <w:r>
        <w:rPr>
          <w:rFonts w:ascii="Times New Roman" w:eastAsia="標楷體" w:hAnsi="Times New Roman" w:hint="eastAsia"/>
          <w:bCs/>
          <w:sz w:val="28"/>
          <w:szCs w:val="24"/>
        </w:rPr>
        <w:t>三、教育部全國特教資訊網後台管理經費明細表</w:t>
      </w:r>
    </w:p>
    <w:p w:rsidR="00327416" w:rsidRDefault="00327416" w:rsidP="00327416">
      <w:pPr>
        <w:spacing w:line="420" w:lineRule="exact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經常門</w:t>
      </w:r>
      <w:r w:rsidRPr="006A7331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53</w:t>
      </w:r>
      <w:r w:rsidRPr="006A7331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萬</w:t>
      </w:r>
      <w:r w:rsidRPr="006A7331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8,200</w:t>
      </w:r>
      <w:r w:rsidRPr="006A7331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元</w:t>
      </w:r>
    </w:p>
    <w:p w:rsidR="00327416" w:rsidRPr="00327416" w:rsidRDefault="00327416" w:rsidP="00C74D2C">
      <w:pPr>
        <w:widowControl/>
        <w:rPr>
          <w:rFonts w:ascii="Times New Roman" w:eastAsia="標楷體" w:hAnsi="Times New Roman"/>
          <w:bCs/>
          <w:sz w:val="28"/>
          <w:szCs w:val="24"/>
        </w:rPr>
      </w:pP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(A)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身心障礙學生助理人員服務費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4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萬元</w:t>
      </w: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教育部輔助：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36000</w:t>
      </w:r>
    </w:p>
    <w:p w:rsid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校內自籌款：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4000</w:t>
      </w:r>
    </w:p>
    <w:p w:rsidR="00867D2B" w:rsidRPr="00A47C53" w:rsidRDefault="00867D2B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</w:p>
    <w:p w:rsidR="00867D2B" w:rsidRPr="00867D2B" w:rsidRDefault="00867D2B" w:rsidP="00867D2B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867D2B">
        <w:rPr>
          <w:rFonts w:ascii="Times New Roman" w:eastAsia="標楷體" w:hAnsi="Times New Roman" w:hint="eastAsia"/>
          <w:bCs/>
          <w:sz w:val="28"/>
          <w:szCs w:val="24"/>
        </w:rPr>
        <w:lastRenderedPageBreak/>
        <w:t>(B)</w:t>
      </w:r>
      <w:r w:rsidRPr="00867D2B">
        <w:rPr>
          <w:rFonts w:ascii="Times New Roman" w:eastAsia="標楷體" w:hAnsi="Times New Roman" w:hint="eastAsia"/>
          <w:bCs/>
          <w:sz w:val="28"/>
          <w:szCs w:val="24"/>
        </w:rPr>
        <w:t>行政事務及教學設備費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：</w:t>
      </w:r>
      <w:r>
        <w:rPr>
          <w:rFonts w:ascii="Times New Roman" w:eastAsia="標楷體" w:hAnsi="Times New Roman" w:hint="eastAsia"/>
          <w:bCs/>
          <w:sz w:val="28"/>
          <w:szCs w:val="24"/>
        </w:rPr>
        <w:t>0</w:t>
      </w:r>
      <w:r>
        <w:rPr>
          <w:rFonts w:ascii="Times New Roman" w:eastAsia="標楷體" w:hAnsi="Times New Roman" w:hint="eastAsia"/>
          <w:bCs/>
          <w:sz w:val="28"/>
          <w:szCs w:val="24"/>
        </w:rPr>
        <w:t>元，以資源教室開辦費</w:t>
      </w:r>
      <w:r>
        <w:rPr>
          <w:rFonts w:ascii="Times New Roman" w:eastAsia="標楷體" w:hAnsi="Times New Roman" w:hint="eastAsia"/>
          <w:bCs/>
          <w:sz w:val="28"/>
          <w:szCs w:val="24"/>
        </w:rPr>
        <w:t>20</w:t>
      </w:r>
      <w:r>
        <w:rPr>
          <w:rFonts w:ascii="Times New Roman" w:eastAsia="標楷體" w:hAnsi="Times New Roman" w:hint="eastAsia"/>
          <w:bCs/>
          <w:sz w:val="28"/>
          <w:szCs w:val="24"/>
        </w:rPr>
        <w:t>萬</w:t>
      </w:r>
      <w:r w:rsidR="00A71976">
        <w:rPr>
          <w:rFonts w:ascii="Times New Roman" w:eastAsia="標楷體" w:hAnsi="Times New Roman" w:hint="eastAsia"/>
          <w:bCs/>
          <w:sz w:val="28"/>
          <w:szCs w:val="24"/>
        </w:rPr>
        <w:t>元</w:t>
      </w:r>
      <w:r>
        <w:rPr>
          <w:rFonts w:ascii="Times New Roman" w:eastAsia="標楷體" w:hAnsi="Times New Roman" w:hint="eastAsia"/>
          <w:bCs/>
          <w:sz w:val="28"/>
          <w:szCs w:val="24"/>
        </w:rPr>
        <w:t>支應。</w:t>
      </w:r>
    </w:p>
    <w:p w:rsidR="00867D2B" w:rsidRPr="00867D2B" w:rsidRDefault="00867D2B" w:rsidP="00867D2B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</w:p>
    <w:p w:rsidR="00A47C53" w:rsidRDefault="00867D2B" w:rsidP="00867D2B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867D2B">
        <w:rPr>
          <w:rFonts w:ascii="Times New Roman" w:eastAsia="標楷體" w:hAnsi="Times New Roman" w:hint="eastAsia"/>
          <w:bCs/>
          <w:sz w:val="28"/>
          <w:szCs w:val="24"/>
        </w:rPr>
        <w:t>(C)</w:t>
      </w:r>
      <w:r w:rsidRPr="00867D2B">
        <w:rPr>
          <w:rFonts w:ascii="Times New Roman" w:eastAsia="標楷體" w:hAnsi="Times New Roman" w:hint="eastAsia"/>
          <w:bCs/>
          <w:sz w:val="28"/>
          <w:szCs w:val="24"/>
        </w:rPr>
        <w:t>教材及耗材費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：</w:t>
      </w:r>
      <w:r>
        <w:rPr>
          <w:rFonts w:ascii="Times New Roman" w:eastAsia="標楷體" w:hAnsi="Times New Roman" w:hint="eastAsia"/>
          <w:bCs/>
          <w:sz w:val="28"/>
          <w:szCs w:val="24"/>
        </w:rPr>
        <w:t>0</w:t>
      </w:r>
      <w:r>
        <w:rPr>
          <w:rFonts w:ascii="Times New Roman" w:eastAsia="標楷體" w:hAnsi="Times New Roman" w:hint="eastAsia"/>
          <w:bCs/>
          <w:sz w:val="28"/>
          <w:szCs w:val="24"/>
        </w:rPr>
        <w:t>元，以資源教室開辦費</w:t>
      </w:r>
      <w:r>
        <w:rPr>
          <w:rFonts w:ascii="Times New Roman" w:eastAsia="標楷體" w:hAnsi="Times New Roman" w:hint="eastAsia"/>
          <w:bCs/>
          <w:sz w:val="28"/>
          <w:szCs w:val="24"/>
        </w:rPr>
        <w:t>20</w:t>
      </w:r>
      <w:r>
        <w:rPr>
          <w:rFonts w:ascii="Times New Roman" w:eastAsia="標楷體" w:hAnsi="Times New Roman" w:hint="eastAsia"/>
          <w:bCs/>
          <w:sz w:val="28"/>
          <w:szCs w:val="24"/>
        </w:rPr>
        <w:t>萬</w:t>
      </w:r>
      <w:r w:rsidR="00A71976">
        <w:rPr>
          <w:rFonts w:ascii="Times New Roman" w:eastAsia="標楷體" w:hAnsi="Times New Roman" w:hint="eastAsia"/>
          <w:bCs/>
          <w:sz w:val="28"/>
          <w:szCs w:val="24"/>
        </w:rPr>
        <w:t>元</w:t>
      </w:r>
      <w:r>
        <w:rPr>
          <w:rFonts w:ascii="Times New Roman" w:eastAsia="標楷體" w:hAnsi="Times New Roman" w:hint="eastAsia"/>
          <w:bCs/>
          <w:sz w:val="28"/>
          <w:szCs w:val="24"/>
        </w:rPr>
        <w:t>支應。</w:t>
      </w:r>
    </w:p>
    <w:p w:rsidR="00867D2B" w:rsidRPr="00A47C53" w:rsidRDefault="00867D2B" w:rsidP="00867D2B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(D)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輔導人員費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47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萬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4300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元</w:t>
      </w: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教育部輔助：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426870</w:t>
      </w: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校內自籌款：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47430</w:t>
      </w:r>
    </w:p>
    <w:p w:rsid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</w:p>
    <w:p w:rsidR="00B81CA0" w:rsidRPr="00B81CA0" w:rsidRDefault="00B81CA0" w:rsidP="00B81CA0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B81CA0">
        <w:rPr>
          <w:rFonts w:ascii="Times New Roman" w:eastAsia="標楷體" w:hAnsi="Times New Roman" w:hint="eastAsia"/>
          <w:bCs/>
          <w:sz w:val="28"/>
          <w:szCs w:val="24"/>
        </w:rPr>
        <w:t>(E)</w:t>
      </w:r>
      <w:r w:rsidRPr="00B81CA0">
        <w:rPr>
          <w:rFonts w:ascii="Times New Roman" w:eastAsia="標楷體" w:hAnsi="Times New Roman" w:hint="eastAsia"/>
          <w:bCs/>
          <w:sz w:val="28"/>
          <w:szCs w:val="24"/>
        </w:rPr>
        <w:t>課業輔導鐘點費</w:t>
      </w:r>
      <w:r w:rsidRPr="00B81CA0">
        <w:rPr>
          <w:rFonts w:ascii="Times New Roman" w:eastAsia="標楷體" w:hAnsi="Times New Roman" w:hint="eastAsia"/>
          <w:bCs/>
          <w:sz w:val="28"/>
          <w:szCs w:val="24"/>
        </w:rPr>
        <w:t>8000</w:t>
      </w:r>
      <w:r w:rsidRPr="00B81CA0">
        <w:rPr>
          <w:rFonts w:ascii="Times New Roman" w:eastAsia="標楷體" w:hAnsi="Times New Roman" w:hint="eastAsia"/>
          <w:bCs/>
          <w:sz w:val="28"/>
          <w:szCs w:val="24"/>
        </w:rPr>
        <w:t>元</w:t>
      </w:r>
    </w:p>
    <w:p w:rsidR="00B81CA0" w:rsidRPr="00B81CA0" w:rsidRDefault="00B81CA0" w:rsidP="00B81CA0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B81CA0">
        <w:rPr>
          <w:rFonts w:ascii="Times New Roman" w:eastAsia="標楷體" w:hAnsi="Times New Roman" w:hint="eastAsia"/>
          <w:bCs/>
          <w:sz w:val="28"/>
          <w:szCs w:val="24"/>
        </w:rPr>
        <w:t>教育部輔助：</w:t>
      </w:r>
      <w:r w:rsidRPr="00B81CA0">
        <w:rPr>
          <w:rFonts w:ascii="Times New Roman" w:eastAsia="標楷體" w:hAnsi="Times New Roman" w:hint="eastAsia"/>
          <w:bCs/>
          <w:sz w:val="28"/>
          <w:szCs w:val="24"/>
        </w:rPr>
        <w:t>7200</w:t>
      </w:r>
    </w:p>
    <w:p w:rsidR="00B81CA0" w:rsidRDefault="00B81CA0" w:rsidP="00B81CA0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B81CA0">
        <w:rPr>
          <w:rFonts w:ascii="Times New Roman" w:eastAsia="標楷體" w:hAnsi="Times New Roman" w:hint="eastAsia"/>
          <w:bCs/>
          <w:sz w:val="28"/>
          <w:szCs w:val="24"/>
        </w:rPr>
        <w:t>校內自籌款：</w:t>
      </w:r>
      <w:r w:rsidRPr="00B81CA0">
        <w:rPr>
          <w:rFonts w:ascii="Times New Roman" w:eastAsia="標楷體" w:hAnsi="Times New Roman" w:hint="eastAsia"/>
          <w:bCs/>
          <w:sz w:val="28"/>
          <w:szCs w:val="24"/>
        </w:rPr>
        <w:t>800</w:t>
      </w:r>
    </w:p>
    <w:p w:rsidR="00B81CA0" w:rsidRPr="00A47C53" w:rsidRDefault="00B81CA0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(F)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學生輔導活動費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8000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元</w:t>
      </w: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教育部輔助：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7200</w:t>
      </w: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校內自籌款：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800</w:t>
      </w: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(G)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會報經費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5400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元</w:t>
      </w: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教育部輔助：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4860</w:t>
      </w: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校內自籌款：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540</w:t>
      </w: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(H)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雜支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2500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元</w:t>
      </w:r>
    </w:p>
    <w:p w:rsidR="00A47C53" w:rsidRP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教育部輔助：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2250</w:t>
      </w:r>
    </w:p>
    <w:p w:rsid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A47C53">
        <w:rPr>
          <w:rFonts w:ascii="Times New Roman" w:eastAsia="標楷體" w:hAnsi="Times New Roman" w:hint="eastAsia"/>
          <w:bCs/>
          <w:sz w:val="28"/>
          <w:szCs w:val="24"/>
        </w:rPr>
        <w:t>校內自籌款：</w:t>
      </w:r>
      <w:r w:rsidRPr="00A47C53">
        <w:rPr>
          <w:rFonts w:ascii="Times New Roman" w:eastAsia="標楷體" w:hAnsi="Times New Roman" w:hint="eastAsia"/>
          <w:bCs/>
          <w:sz w:val="28"/>
          <w:szCs w:val="24"/>
        </w:rPr>
        <w:t>250</w:t>
      </w:r>
    </w:p>
    <w:p w:rsidR="00A47C53" w:rsidRDefault="00A47C53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</w:p>
    <w:p w:rsidR="00A47C53" w:rsidRDefault="00675AAE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資本</w:t>
      </w:r>
      <w:r w:rsidR="00EA3D1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門</w:t>
      </w:r>
      <w:r w:rsidR="00EA3D1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(</w:t>
      </w:r>
      <w:r w:rsidR="00327416" w:rsidRPr="00EA3D17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資源教室開辦費</w:t>
      </w:r>
      <w:r w:rsidR="00EA3D17" w:rsidRPr="00EA3D1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)</w:t>
      </w:r>
      <w:r w:rsidR="00327416" w:rsidRPr="00CA1036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20</w:t>
      </w:r>
      <w:r w:rsidR="00327416" w:rsidRPr="00CA1036">
        <w:rPr>
          <w:rFonts w:ascii="Times New Roman" w:eastAsia="標楷體" w:hAnsi="Times New Roman" w:hint="eastAsia"/>
          <w:b/>
          <w:bCs/>
          <w:color w:val="FF0000"/>
          <w:sz w:val="28"/>
          <w:szCs w:val="28"/>
          <w:u w:val="single"/>
        </w:rPr>
        <w:t>萬</w:t>
      </w:r>
    </w:p>
    <w:p w:rsidR="00DC2394" w:rsidRPr="00DC2394" w:rsidRDefault="00DC2394" w:rsidP="00DC2394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DC2394">
        <w:rPr>
          <w:rFonts w:ascii="Times New Roman" w:eastAsia="標楷體" w:hAnsi="Times New Roman" w:hint="eastAsia"/>
          <w:bCs/>
          <w:sz w:val="28"/>
          <w:szCs w:val="24"/>
        </w:rPr>
        <w:t>其他設備</w:t>
      </w:r>
      <w:r w:rsidRPr="00DC2394">
        <w:rPr>
          <w:rFonts w:ascii="Times New Roman" w:eastAsia="標楷體" w:hAnsi="Times New Roman" w:hint="eastAsia"/>
          <w:bCs/>
          <w:sz w:val="28"/>
          <w:szCs w:val="24"/>
        </w:rPr>
        <w:t>10</w:t>
      </w:r>
      <w:r w:rsidRPr="00DC2394">
        <w:rPr>
          <w:rFonts w:ascii="Times New Roman" w:eastAsia="標楷體" w:hAnsi="Times New Roman" w:hint="eastAsia"/>
          <w:bCs/>
          <w:sz w:val="28"/>
          <w:szCs w:val="24"/>
        </w:rPr>
        <w:t>萬元</w:t>
      </w:r>
    </w:p>
    <w:p w:rsidR="00DC2394" w:rsidRPr="00DC2394" w:rsidRDefault="00DC2394" w:rsidP="00DC2394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DC2394">
        <w:rPr>
          <w:rFonts w:ascii="Times New Roman" w:eastAsia="標楷體" w:hAnsi="Times New Roman" w:hint="eastAsia"/>
          <w:bCs/>
          <w:sz w:val="28"/>
          <w:szCs w:val="24"/>
        </w:rPr>
        <w:t>機械儀器及設備</w:t>
      </w:r>
      <w:r w:rsidRPr="00DC2394">
        <w:rPr>
          <w:rFonts w:ascii="Times New Roman" w:eastAsia="標楷體" w:hAnsi="Times New Roman" w:hint="eastAsia"/>
          <w:bCs/>
          <w:sz w:val="28"/>
          <w:szCs w:val="24"/>
        </w:rPr>
        <w:t>5</w:t>
      </w:r>
      <w:r w:rsidRPr="00DC2394">
        <w:rPr>
          <w:rFonts w:ascii="Times New Roman" w:eastAsia="標楷體" w:hAnsi="Times New Roman" w:hint="eastAsia"/>
          <w:bCs/>
          <w:sz w:val="28"/>
          <w:szCs w:val="24"/>
        </w:rPr>
        <w:t>萬元</w:t>
      </w:r>
    </w:p>
    <w:p w:rsidR="00DC2394" w:rsidRPr="00DC2394" w:rsidRDefault="00DC2394" w:rsidP="00DC2394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r w:rsidRPr="00DC2394">
        <w:rPr>
          <w:rFonts w:ascii="Times New Roman" w:eastAsia="標楷體" w:hAnsi="Times New Roman" w:hint="eastAsia"/>
          <w:bCs/>
          <w:sz w:val="28"/>
          <w:szCs w:val="24"/>
        </w:rPr>
        <w:t>電腦軟體</w:t>
      </w:r>
      <w:r w:rsidRPr="00DC2394">
        <w:rPr>
          <w:rFonts w:ascii="Times New Roman" w:eastAsia="標楷體" w:hAnsi="Times New Roman" w:hint="eastAsia"/>
          <w:bCs/>
          <w:sz w:val="28"/>
          <w:szCs w:val="24"/>
        </w:rPr>
        <w:t>5</w:t>
      </w:r>
      <w:r w:rsidRPr="00DC2394">
        <w:rPr>
          <w:rFonts w:ascii="Times New Roman" w:eastAsia="標楷體" w:hAnsi="Times New Roman" w:hint="eastAsia"/>
          <w:bCs/>
          <w:sz w:val="28"/>
          <w:szCs w:val="24"/>
        </w:rPr>
        <w:t>萬元</w:t>
      </w:r>
    </w:p>
    <w:p w:rsidR="00DC2394" w:rsidRDefault="00DC2394" w:rsidP="00DC2394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</w:p>
    <w:p w:rsidR="00955509" w:rsidRPr="004E59B0" w:rsidRDefault="007C79A4" w:rsidP="00A47C53">
      <w:pPr>
        <w:spacing w:line="420" w:lineRule="exact"/>
        <w:ind w:left="566" w:hangingChars="202" w:hanging="566"/>
        <w:rPr>
          <w:rFonts w:ascii="Times New Roman" w:eastAsia="標楷體" w:hAnsi="Times New Roman"/>
          <w:bCs/>
          <w:sz w:val="28"/>
          <w:szCs w:val="24"/>
        </w:rPr>
      </w:pPr>
      <w:proofErr w:type="gramStart"/>
      <w:r>
        <w:rPr>
          <w:rFonts w:ascii="Times New Roman" w:eastAsia="標楷體" w:hAnsi="Times New Roman" w:hint="eastAsia"/>
          <w:bCs/>
          <w:sz w:val="28"/>
          <w:szCs w:val="24"/>
        </w:rPr>
        <w:t>柒</w:t>
      </w:r>
      <w:proofErr w:type="gramEnd"/>
      <w:r w:rsidR="00955509" w:rsidRPr="004E59B0">
        <w:rPr>
          <w:rFonts w:ascii="Times New Roman" w:eastAsia="標楷體" w:hAnsi="Times New Roman"/>
          <w:bCs/>
          <w:sz w:val="28"/>
          <w:szCs w:val="24"/>
        </w:rPr>
        <w:t>、本計畫經</w:t>
      </w:r>
      <w:r w:rsidR="006908FA">
        <w:rPr>
          <w:rFonts w:ascii="Times New Roman" w:eastAsia="標楷體" w:hAnsi="Times New Roman" w:hint="eastAsia"/>
          <w:bCs/>
          <w:sz w:val="28"/>
          <w:szCs w:val="24"/>
        </w:rPr>
        <w:t>主管會報</w:t>
      </w:r>
      <w:r w:rsidR="0013473F">
        <w:rPr>
          <w:rFonts w:ascii="Times New Roman" w:eastAsia="標楷體" w:hAnsi="Times New Roman" w:hint="eastAsia"/>
          <w:bCs/>
          <w:sz w:val="28"/>
          <w:szCs w:val="24"/>
        </w:rPr>
        <w:t>審議</w:t>
      </w:r>
      <w:r w:rsidR="007F25D3">
        <w:rPr>
          <w:rFonts w:ascii="Times New Roman" w:eastAsia="標楷體" w:hAnsi="Times New Roman" w:hint="eastAsia"/>
          <w:bCs/>
          <w:sz w:val="28"/>
          <w:szCs w:val="24"/>
        </w:rPr>
        <w:t>通過</w:t>
      </w:r>
      <w:r w:rsidR="0013473F">
        <w:rPr>
          <w:rFonts w:ascii="Times New Roman" w:eastAsia="標楷體" w:hAnsi="Times New Roman" w:hint="eastAsia"/>
          <w:bCs/>
          <w:sz w:val="28"/>
          <w:szCs w:val="24"/>
        </w:rPr>
        <w:t>後</w:t>
      </w:r>
      <w:r w:rsidR="007F25D3">
        <w:rPr>
          <w:rFonts w:ascii="Times New Roman" w:eastAsia="標楷體" w:hAnsi="Times New Roman" w:hint="eastAsia"/>
          <w:bCs/>
          <w:sz w:val="28"/>
          <w:szCs w:val="24"/>
        </w:rPr>
        <w:t>，</w:t>
      </w:r>
      <w:r w:rsidR="00BC2B16">
        <w:rPr>
          <w:rFonts w:ascii="Times New Roman" w:eastAsia="標楷體" w:hAnsi="Times New Roman" w:hint="eastAsia"/>
          <w:bCs/>
          <w:sz w:val="28"/>
          <w:szCs w:val="24"/>
        </w:rPr>
        <w:t>函</w:t>
      </w:r>
      <w:r w:rsidR="0013473F">
        <w:rPr>
          <w:rFonts w:ascii="Times New Roman" w:eastAsia="標楷體" w:hAnsi="Times New Roman" w:hint="eastAsia"/>
          <w:bCs/>
          <w:sz w:val="28"/>
          <w:szCs w:val="24"/>
        </w:rPr>
        <w:t>報</w:t>
      </w:r>
      <w:r w:rsidR="00BC2B16">
        <w:rPr>
          <w:rFonts w:ascii="Times New Roman" w:eastAsia="標楷體" w:hAnsi="Times New Roman" w:hint="eastAsia"/>
          <w:bCs/>
          <w:sz w:val="28"/>
          <w:szCs w:val="24"/>
        </w:rPr>
        <w:t>教育</w:t>
      </w:r>
      <w:r w:rsidR="0013473F">
        <w:rPr>
          <w:rFonts w:ascii="Times New Roman" w:eastAsia="標楷體" w:hAnsi="Times New Roman" w:hint="eastAsia"/>
          <w:bCs/>
          <w:sz w:val="28"/>
          <w:szCs w:val="24"/>
        </w:rPr>
        <w:t>部</w:t>
      </w:r>
      <w:r w:rsidR="00D15EC1">
        <w:rPr>
          <w:rFonts w:ascii="Times New Roman" w:eastAsia="標楷體" w:hAnsi="Times New Roman" w:hint="eastAsia"/>
          <w:bCs/>
          <w:sz w:val="28"/>
          <w:szCs w:val="24"/>
        </w:rPr>
        <w:t>申請</w:t>
      </w:r>
      <w:r w:rsidR="00955509" w:rsidRPr="004E59B0">
        <w:rPr>
          <w:rFonts w:ascii="Times New Roman" w:eastAsia="標楷體" w:hAnsi="Times New Roman"/>
          <w:bCs/>
          <w:sz w:val="28"/>
          <w:szCs w:val="24"/>
        </w:rPr>
        <w:t>，修正時亦同。</w:t>
      </w:r>
    </w:p>
    <w:sectPr w:rsidR="00955509" w:rsidRPr="004E59B0" w:rsidSect="00797FFC"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0E" w:rsidRDefault="00A83F0E" w:rsidP="0001016C">
      <w:r>
        <w:separator/>
      </w:r>
    </w:p>
  </w:endnote>
  <w:endnote w:type="continuationSeparator" w:id="0">
    <w:p w:rsidR="00A83F0E" w:rsidRDefault="00A83F0E" w:rsidP="0001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468858"/>
      <w:docPartObj>
        <w:docPartGallery w:val="Page Numbers (Bottom of Page)"/>
        <w:docPartUnique/>
      </w:docPartObj>
    </w:sdtPr>
    <w:sdtEndPr/>
    <w:sdtContent>
      <w:p w:rsidR="00885609" w:rsidRDefault="008856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5C5" w:rsidRPr="006E15C5">
          <w:rPr>
            <w:noProof/>
            <w:lang w:val="zh-TW"/>
          </w:rPr>
          <w:t>2</w:t>
        </w:r>
        <w:r>
          <w:fldChar w:fldCharType="end"/>
        </w:r>
      </w:p>
    </w:sdtContent>
  </w:sdt>
  <w:p w:rsidR="00885609" w:rsidRDefault="008856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0E" w:rsidRDefault="00A83F0E" w:rsidP="0001016C">
      <w:r>
        <w:separator/>
      </w:r>
    </w:p>
  </w:footnote>
  <w:footnote w:type="continuationSeparator" w:id="0">
    <w:p w:rsidR="00A83F0E" w:rsidRDefault="00A83F0E" w:rsidP="0001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874"/>
    <w:multiLevelType w:val="hybridMultilevel"/>
    <w:tmpl w:val="1FE602E6"/>
    <w:lvl w:ilvl="0" w:tplc="CB563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4E6508"/>
    <w:multiLevelType w:val="hybridMultilevel"/>
    <w:tmpl w:val="08D2A892"/>
    <w:lvl w:ilvl="0" w:tplc="41B2D1EC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821F47"/>
    <w:multiLevelType w:val="hybridMultilevel"/>
    <w:tmpl w:val="4840520C"/>
    <w:lvl w:ilvl="0" w:tplc="1CE61B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227000"/>
    <w:multiLevelType w:val="hybridMultilevel"/>
    <w:tmpl w:val="1F0EC7BE"/>
    <w:lvl w:ilvl="0" w:tplc="7868C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76097A"/>
    <w:multiLevelType w:val="hybridMultilevel"/>
    <w:tmpl w:val="5FB63590"/>
    <w:lvl w:ilvl="0" w:tplc="E21CF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93"/>
    <w:rsid w:val="00001158"/>
    <w:rsid w:val="0001016C"/>
    <w:rsid w:val="00023248"/>
    <w:rsid w:val="00023FFD"/>
    <w:rsid w:val="00036C85"/>
    <w:rsid w:val="00037D0E"/>
    <w:rsid w:val="00040953"/>
    <w:rsid w:val="00045F22"/>
    <w:rsid w:val="00051A40"/>
    <w:rsid w:val="0007011B"/>
    <w:rsid w:val="00073E60"/>
    <w:rsid w:val="00084981"/>
    <w:rsid w:val="00086812"/>
    <w:rsid w:val="00097EA2"/>
    <w:rsid w:val="000A289D"/>
    <w:rsid w:val="000A28CB"/>
    <w:rsid w:val="000A73C1"/>
    <w:rsid w:val="000B384E"/>
    <w:rsid w:val="000B4149"/>
    <w:rsid w:val="000B45E0"/>
    <w:rsid w:val="000B46D5"/>
    <w:rsid w:val="000D7462"/>
    <w:rsid w:val="000E21A3"/>
    <w:rsid w:val="000E39A4"/>
    <w:rsid w:val="000E5B29"/>
    <w:rsid w:val="000F088B"/>
    <w:rsid w:val="000F2032"/>
    <w:rsid w:val="00100E5B"/>
    <w:rsid w:val="00100F30"/>
    <w:rsid w:val="00103275"/>
    <w:rsid w:val="001046D0"/>
    <w:rsid w:val="00104B4A"/>
    <w:rsid w:val="00111131"/>
    <w:rsid w:val="00113331"/>
    <w:rsid w:val="001157BA"/>
    <w:rsid w:val="0011756B"/>
    <w:rsid w:val="00123C2B"/>
    <w:rsid w:val="00126F7A"/>
    <w:rsid w:val="00130DC8"/>
    <w:rsid w:val="0013473F"/>
    <w:rsid w:val="0014008A"/>
    <w:rsid w:val="00147668"/>
    <w:rsid w:val="001506C9"/>
    <w:rsid w:val="00160D5A"/>
    <w:rsid w:val="001631B2"/>
    <w:rsid w:val="0016743B"/>
    <w:rsid w:val="001900CF"/>
    <w:rsid w:val="0019751E"/>
    <w:rsid w:val="001A02A7"/>
    <w:rsid w:val="001A0839"/>
    <w:rsid w:val="001C568B"/>
    <w:rsid w:val="001D1E5D"/>
    <w:rsid w:val="001D2669"/>
    <w:rsid w:val="001D2CFD"/>
    <w:rsid w:val="001D3895"/>
    <w:rsid w:val="001F3667"/>
    <w:rsid w:val="001F452E"/>
    <w:rsid w:val="00211D66"/>
    <w:rsid w:val="00211F26"/>
    <w:rsid w:val="002129C6"/>
    <w:rsid w:val="00220385"/>
    <w:rsid w:val="00221BAB"/>
    <w:rsid w:val="002278E6"/>
    <w:rsid w:val="002302C5"/>
    <w:rsid w:val="00231E38"/>
    <w:rsid w:val="0024021B"/>
    <w:rsid w:val="00240DA8"/>
    <w:rsid w:val="00245C04"/>
    <w:rsid w:val="00246FD1"/>
    <w:rsid w:val="00252B21"/>
    <w:rsid w:val="0025398C"/>
    <w:rsid w:val="00257682"/>
    <w:rsid w:val="00257EA5"/>
    <w:rsid w:val="00264A88"/>
    <w:rsid w:val="002667EB"/>
    <w:rsid w:val="00266ACC"/>
    <w:rsid w:val="0027279B"/>
    <w:rsid w:val="002776EE"/>
    <w:rsid w:val="0028236F"/>
    <w:rsid w:val="00284FD5"/>
    <w:rsid w:val="002859C0"/>
    <w:rsid w:val="00286E70"/>
    <w:rsid w:val="002876EE"/>
    <w:rsid w:val="00290956"/>
    <w:rsid w:val="00292483"/>
    <w:rsid w:val="00293ED6"/>
    <w:rsid w:val="002A066A"/>
    <w:rsid w:val="002A68E7"/>
    <w:rsid w:val="002B5644"/>
    <w:rsid w:val="002B6AF0"/>
    <w:rsid w:val="002C6592"/>
    <w:rsid w:val="002D0C1A"/>
    <w:rsid w:val="002D10EA"/>
    <w:rsid w:val="002D14D8"/>
    <w:rsid w:val="002D242F"/>
    <w:rsid w:val="002D42EF"/>
    <w:rsid w:val="002E6051"/>
    <w:rsid w:val="002E6C1E"/>
    <w:rsid w:val="002F02D3"/>
    <w:rsid w:val="002F4430"/>
    <w:rsid w:val="0030140F"/>
    <w:rsid w:val="0031037C"/>
    <w:rsid w:val="0032016F"/>
    <w:rsid w:val="00320471"/>
    <w:rsid w:val="00320A20"/>
    <w:rsid w:val="00327416"/>
    <w:rsid w:val="003341B2"/>
    <w:rsid w:val="00334B9B"/>
    <w:rsid w:val="00336529"/>
    <w:rsid w:val="00340972"/>
    <w:rsid w:val="00343673"/>
    <w:rsid w:val="003502D4"/>
    <w:rsid w:val="0036068A"/>
    <w:rsid w:val="00364590"/>
    <w:rsid w:val="00370288"/>
    <w:rsid w:val="00371B5F"/>
    <w:rsid w:val="00371F5D"/>
    <w:rsid w:val="00372693"/>
    <w:rsid w:val="00373117"/>
    <w:rsid w:val="003737F0"/>
    <w:rsid w:val="0037431C"/>
    <w:rsid w:val="00374567"/>
    <w:rsid w:val="00374979"/>
    <w:rsid w:val="00376C39"/>
    <w:rsid w:val="0038703D"/>
    <w:rsid w:val="00396C8F"/>
    <w:rsid w:val="003B3DE3"/>
    <w:rsid w:val="003B468D"/>
    <w:rsid w:val="003B65B9"/>
    <w:rsid w:val="003C60DD"/>
    <w:rsid w:val="003C73DF"/>
    <w:rsid w:val="003D337B"/>
    <w:rsid w:val="003D404A"/>
    <w:rsid w:val="003E2F50"/>
    <w:rsid w:val="003F6EEA"/>
    <w:rsid w:val="00405CD8"/>
    <w:rsid w:val="004176D1"/>
    <w:rsid w:val="00425E81"/>
    <w:rsid w:val="00426072"/>
    <w:rsid w:val="004309D9"/>
    <w:rsid w:val="004318BB"/>
    <w:rsid w:val="00431F17"/>
    <w:rsid w:val="00433953"/>
    <w:rsid w:val="00443F47"/>
    <w:rsid w:val="00452EAA"/>
    <w:rsid w:val="00457EA4"/>
    <w:rsid w:val="00466549"/>
    <w:rsid w:val="004701AD"/>
    <w:rsid w:val="004707E0"/>
    <w:rsid w:val="00475A5F"/>
    <w:rsid w:val="00483E04"/>
    <w:rsid w:val="00490571"/>
    <w:rsid w:val="00497460"/>
    <w:rsid w:val="004A049F"/>
    <w:rsid w:val="004A51D8"/>
    <w:rsid w:val="004A5D4B"/>
    <w:rsid w:val="004B0954"/>
    <w:rsid w:val="004B4A95"/>
    <w:rsid w:val="004C6D8A"/>
    <w:rsid w:val="004E121D"/>
    <w:rsid w:val="004E3139"/>
    <w:rsid w:val="004E59B0"/>
    <w:rsid w:val="004F27E2"/>
    <w:rsid w:val="004F533C"/>
    <w:rsid w:val="004F7B2B"/>
    <w:rsid w:val="00507192"/>
    <w:rsid w:val="005249BC"/>
    <w:rsid w:val="00525889"/>
    <w:rsid w:val="00531802"/>
    <w:rsid w:val="005558F1"/>
    <w:rsid w:val="00560371"/>
    <w:rsid w:val="00562C80"/>
    <w:rsid w:val="005705DF"/>
    <w:rsid w:val="0057225A"/>
    <w:rsid w:val="005726B1"/>
    <w:rsid w:val="00573F15"/>
    <w:rsid w:val="005856FC"/>
    <w:rsid w:val="00587130"/>
    <w:rsid w:val="0059330C"/>
    <w:rsid w:val="005A27CD"/>
    <w:rsid w:val="005A31CE"/>
    <w:rsid w:val="005A4CD3"/>
    <w:rsid w:val="005B28CE"/>
    <w:rsid w:val="005B3548"/>
    <w:rsid w:val="005C0E92"/>
    <w:rsid w:val="005C1F84"/>
    <w:rsid w:val="005C54E1"/>
    <w:rsid w:val="005D3ED3"/>
    <w:rsid w:val="005D58B5"/>
    <w:rsid w:val="005E0222"/>
    <w:rsid w:val="005E4352"/>
    <w:rsid w:val="005E585E"/>
    <w:rsid w:val="005F36D5"/>
    <w:rsid w:val="005F43B4"/>
    <w:rsid w:val="005F77AB"/>
    <w:rsid w:val="00611CE2"/>
    <w:rsid w:val="00627CB2"/>
    <w:rsid w:val="00627EBA"/>
    <w:rsid w:val="00630ADA"/>
    <w:rsid w:val="00632343"/>
    <w:rsid w:val="0063395D"/>
    <w:rsid w:val="00644788"/>
    <w:rsid w:val="0064515A"/>
    <w:rsid w:val="006454FE"/>
    <w:rsid w:val="00651390"/>
    <w:rsid w:val="00654F3B"/>
    <w:rsid w:val="006607DD"/>
    <w:rsid w:val="00666F0F"/>
    <w:rsid w:val="00675AAE"/>
    <w:rsid w:val="006766D4"/>
    <w:rsid w:val="006908FA"/>
    <w:rsid w:val="006932AA"/>
    <w:rsid w:val="0069441D"/>
    <w:rsid w:val="00697DB6"/>
    <w:rsid w:val="006A2905"/>
    <w:rsid w:val="006A32BF"/>
    <w:rsid w:val="006A7331"/>
    <w:rsid w:val="006B2D99"/>
    <w:rsid w:val="006B3497"/>
    <w:rsid w:val="006B6340"/>
    <w:rsid w:val="006B65FC"/>
    <w:rsid w:val="006B79DD"/>
    <w:rsid w:val="006B7CB4"/>
    <w:rsid w:val="006C64E4"/>
    <w:rsid w:val="006D5BB3"/>
    <w:rsid w:val="006E15C5"/>
    <w:rsid w:val="006F1986"/>
    <w:rsid w:val="006F1B4D"/>
    <w:rsid w:val="006F5B20"/>
    <w:rsid w:val="006F6053"/>
    <w:rsid w:val="00702AF1"/>
    <w:rsid w:val="00710C90"/>
    <w:rsid w:val="00717F35"/>
    <w:rsid w:val="007204E8"/>
    <w:rsid w:val="007229F4"/>
    <w:rsid w:val="0072702E"/>
    <w:rsid w:val="00736474"/>
    <w:rsid w:val="007370EF"/>
    <w:rsid w:val="0074208A"/>
    <w:rsid w:val="00742C79"/>
    <w:rsid w:val="0074326E"/>
    <w:rsid w:val="00755C44"/>
    <w:rsid w:val="0076722A"/>
    <w:rsid w:val="007708B0"/>
    <w:rsid w:val="007862CA"/>
    <w:rsid w:val="00786C17"/>
    <w:rsid w:val="007906F8"/>
    <w:rsid w:val="00791CAE"/>
    <w:rsid w:val="00793467"/>
    <w:rsid w:val="00793A6B"/>
    <w:rsid w:val="00797FFC"/>
    <w:rsid w:val="007A612D"/>
    <w:rsid w:val="007B544B"/>
    <w:rsid w:val="007C5BBF"/>
    <w:rsid w:val="007C79A4"/>
    <w:rsid w:val="007D2BAF"/>
    <w:rsid w:val="007D7E98"/>
    <w:rsid w:val="007F25D3"/>
    <w:rsid w:val="007F25F0"/>
    <w:rsid w:val="007F6948"/>
    <w:rsid w:val="00800EDE"/>
    <w:rsid w:val="00806264"/>
    <w:rsid w:val="00814C00"/>
    <w:rsid w:val="008159BD"/>
    <w:rsid w:val="00832F82"/>
    <w:rsid w:val="00844F9C"/>
    <w:rsid w:val="0084749B"/>
    <w:rsid w:val="00847B05"/>
    <w:rsid w:val="00867D2B"/>
    <w:rsid w:val="008710DB"/>
    <w:rsid w:val="00881E88"/>
    <w:rsid w:val="0088433C"/>
    <w:rsid w:val="00885609"/>
    <w:rsid w:val="00891288"/>
    <w:rsid w:val="00893595"/>
    <w:rsid w:val="00896339"/>
    <w:rsid w:val="008B2D2D"/>
    <w:rsid w:val="008C0CCE"/>
    <w:rsid w:val="008C1FB6"/>
    <w:rsid w:val="008C5A39"/>
    <w:rsid w:val="008C6729"/>
    <w:rsid w:val="008D1E51"/>
    <w:rsid w:val="008D6ED0"/>
    <w:rsid w:val="008D7207"/>
    <w:rsid w:val="008F1686"/>
    <w:rsid w:val="008F21C1"/>
    <w:rsid w:val="008F3085"/>
    <w:rsid w:val="008F3293"/>
    <w:rsid w:val="008F5703"/>
    <w:rsid w:val="00910045"/>
    <w:rsid w:val="00910F22"/>
    <w:rsid w:val="00914333"/>
    <w:rsid w:val="00920294"/>
    <w:rsid w:val="009311BA"/>
    <w:rsid w:val="00931865"/>
    <w:rsid w:val="00932BD0"/>
    <w:rsid w:val="00934B8C"/>
    <w:rsid w:val="00945383"/>
    <w:rsid w:val="00947948"/>
    <w:rsid w:val="00950F47"/>
    <w:rsid w:val="00955509"/>
    <w:rsid w:val="00963530"/>
    <w:rsid w:val="009773FC"/>
    <w:rsid w:val="00980BE6"/>
    <w:rsid w:val="0098462D"/>
    <w:rsid w:val="00995050"/>
    <w:rsid w:val="00995A05"/>
    <w:rsid w:val="009978A5"/>
    <w:rsid w:val="009B1DB8"/>
    <w:rsid w:val="009B4C65"/>
    <w:rsid w:val="009D5F10"/>
    <w:rsid w:val="009E2235"/>
    <w:rsid w:val="009E5C15"/>
    <w:rsid w:val="009F3385"/>
    <w:rsid w:val="009F7425"/>
    <w:rsid w:val="00A038EA"/>
    <w:rsid w:val="00A075AA"/>
    <w:rsid w:val="00A1386C"/>
    <w:rsid w:val="00A17B83"/>
    <w:rsid w:val="00A2104D"/>
    <w:rsid w:val="00A22669"/>
    <w:rsid w:val="00A25F31"/>
    <w:rsid w:val="00A3247D"/>
    <w:rsid w:val="00A430DB"/>
    <w:rsid w:val="00A44FEE"/>
    <w:rsid w:val="00A47682"/>
    <w:rsid w:val="00A477B8"/>
    <w:rsid w:val="00A47C53"/>
    <w:rsid w:val="00A47C5F"/>
    <w:rsid w:val="00A51144"/>
    <w:rsid w:val="00A530AA"/>
    <w:rsid w:val="00A57367"/>
    <w:rsid w:val="00A578DE"/>
    <w:rsid w:val="00A6299F"/>
    <w:rsid w:val="00A665BC"/>
    <w:rsid w:val="00A66FCE"/>
    <w:rsid w:val="00A6712D"/>
    <w:rsid w:val="00A71976"/>
    <w:rsid w:val="00A742D8"/>
    <w:rsid w:val="00A75F0A"/>
    <w:rsid w:val="00A76105"/>
    <w:rsid w:val="00A803AC"/>
    <w:rsid w:val="00A82D8B"/>
    <w:rsid w:val="00A83F0E"/>
    <w:rsid w:val="00A915A5"/>
    <w:rsid w:val="00A92091"/>
    <w:rsid w:val="00AA2BEA"/>
    <w:rsid w:val="00AB17BD"/>
    <w:rsid w:val="00AB4062"/>
    <w:rsid w:val="00AC6C7D"/>
    <w:rsid w:val="00AC79B8"/>
    <w:rsid w:val="00AD5A5C"/>
    <w:rsid w:val="00AE304D"/>
    <w:rsid w:val="00AE3E6A"/>
    <w:rsid w:val="00B018DC"/>
    <w:rsid w:val="00B07EBF"/>
    <w:rsid w:val="00B108DB"/>
    <w:rsid w:val="00B10D82"/>
    <w:rsid w:val="00B137FE"/>
    <w:rsid w:val="00B139BA"/>
    <w:rsid w:val="00B14C48"/>
    <w:rsid w:val="00B22075"/>
    <w:rsid w:val="00B256E6"/>
    <w:rsid w:val="00B26FA5"/>
    <w:rsid w:val="00B361B5"/>
    <w:rsid w:val="00B44024"/>
    <w:rsid w:val="00B516DD"/>
    <w:rsid w:val="00B54AD3"/>
    <w:rsid w:val="00B578F9"/>
    <w:rsid w:val="00B60626"/>
    <w:rsid w:val="00B62B69"/>
    <w:rsid w:val="00B64E6E"/>
    <w:rsid w:val="00B66861"/>
    <w:rsid w:val="00B7028F"/>
    <w:rsid w:val="00B71FE4"/>
    <w:rsid w:val="00B76364"/>
    <w:rsid w:val="00B80B8F"/>
    <w:rsid w:val="00B817F9"/>
    <w:rsid w:val="00B81CA0"/>
    <w:rsid w:val="00B82E8F"/>
    <w:rsid w:val="00B94972"/>
    <w:rsid w:val="00BA097E"/>
    <w:rsid w:val="00BA0AEC"/>
    <w:rsid w:val="00BA3D4F"/>
    <w:rsid w:val="00BA683F"/>
    <w:rsid w:val="00BB6D96"/>
    <w:rsid w:val="00BC2793"/>
    <w:rsid w:val="00BC2B16"/>
    <w:rsid w:val="00BC565C"/>
    <w:rsid w:val="00BD1B9A"/>
    <w:rsid w:val="00BD4C10"/>
    <w:rsid w:val="00BE673F"/>
    <w:rsid w:val="00BE75C9"/>
    <w:rsid w:val="00BF1664"/>
    <w:rsid w:val="00C10545"/>
    <w:rsid w:val="00C10640"/>
    <w:rsid w:val="00C10E27"/>
    <w:rsid w:val="00C16C58"/>
    <w:rsid w:val="00C23B60"/>
    <w:rsid w:val="00C24D26"/>
    <w:rsid w:val="00C26C82"/>
    <w:rsid w:val="00C3425B"/>
    <w:rsid w:val="00C358C7"/>
    <w:rsid w:val="00C40186"/>
    <w:rsid w:val="00C60030"/>
    <w:rsid w:val="00C6161E"/>
    <w:rsid w:val="00C618AB"/>
    <w:rsid w:val="00C63AB5"/>
    <w:rsid w:val="00C668D2"/>
    <w:rsid w:val="00C67BCE"/>
    <w:rsid w:val="00C70225"/>
    <w:rsid w:val="00C72ED8"/>
    <w:rsid w:val="00C748AD"/>
    <w:rsid w:val="00C74D2C"/>
    <w:rsid w:val="00C836CB"/>
    <w:rsid w:val="00CA1036"/>
    <w:rsid w:val="00CA13D9"/>
    <w:rsid w:val="00CA32B8"/>
    <w:rsid w:val="00CA57CD"/>
    <w:rsid w:val="00CB6CEB"/>
    <w:rsid w:val="00CC2DC4"/>
    <w:rsid w:val="00CC3399"/>
    <w:rsid w:val="00CC4F6B"/>
    <w:rsid w:val="00CD0C01"/>
    <w:rsid w:val="00CD36E7"/>
    <w:rsid w:val="00CD44F0"/>
    <w:rsid w:val="00CE0A28"/>
    <w:rsid w:val="00CE1799"/>
    <w:rsid w:val="00CE19DE"/>
    <w:rsid w:val="00CE369C"/>
    <w:rsid w:val="00D066A4"/>
    <w:rsid w:val="00D10091"/>
    <w:rsid w:val="00D12234"/>
    <w:rsid w:val="00D15EC1"/>
    <w:rsid w:val="00D216B0"/>
    <w:rsid w:val="00D2477F"/>
    <w:rsid w:val="00D31710"/>
    <w:rsid w:val="00D6355A"/>
    <w:rsid w:val="00D72EA1"/>
    <w:rsid w:val="00D764DC"/>
    <w:rsid w:val="00D90E8C"/>
    <w:rsid w:val="00D9745D"/>
    <w:rsid w:val="00DA1559"/>
    <w:rsid w:val="00DA175D"/>
    <w:rsid w:val="00DA5547"/>
    <w:rsid w:val="00DB2812"/>
    <w:rsid w:val="00DB40C6"/>
    <w:rsid w:val="00DB52B7"/>
    <w:rsid w:val="00DB5752"/>
    <w:rsid w:val="00DB66D0"/>
    <w:rsid w:val="00DC0C13"/>
    <w:rsid w:val="00DC1B33"/>
    <w:rsid w:val="00DC2394"/>
    <w:rsid w:val="00DC2900"/>
    <w:rsid w:val="00DE3CEE"/>
    <w:rsid w:val="00DF5F68"/>
    <w:rsid w:val="00E0032D"/>
    <w:rsid w:val="00E044F4"/>
    <w:rsid w:val="00E059A9"/>
    <w:rsid w:val="00E11256"/>
    <w:rsid w:val="00E13B7B"/>
    <w:rsid w:val="00E15A3B"/>
    <w:rsid w:val="00E25F56"/>
    <w:rsid w:val="00E33186"/>
    <w:rsid w:val="00E3336B"/>
    <w:rsid w:val="00E4631E"/>
    <w:rsid w:val="00E467BD"/>
    <w:rsid w:val="00E47178"/>
    <w:rsid w:val="00E50153"/>
    <w:rsid w:val="00E5067F"/>
    <w:rsid w:val="00E642E1"/>
    <w:rsid w:val="00E74999"/>
    <w:rsid w:val="00E801C6"/>
    <w:rsid w:val="00E82B93"/>
    <w:rsid w:val="00E85CA2"/>
    <w:rsid w:val="00E917C6"/>
    <w:rsid w:val="00EA00B7"/>
    <w:rsid w:val="00EA3D17"/>
    <w:rsid w:val="00EB1BC9"/>
    <w:rsid w:val="00EB6233"/>
    <w:rsid w:val="00EC2102"/>
    <w:rsid w:val="00EC527A"/>
    <w:rsid w:val="00ED5C24"/>
    <w:rsid w:val="00EE1E26"/>
    <w:rsid w:val="00EE3E0B"/>
    <w:rsid w:val="00F0000E"/>
    <w:rsid w:val="00F059FC"/>
    <w:rsid w:val="00F10B87"/>
    <w:rsid w:val="00F24D40"/>
    <w:rsid w:val="00F31A0A"/>
    <w:rsid w:val="00F33652"/>
    <w:rsid w:val="00F417C9"/>
    <w:rsid w:val="00F43DC4"/>
    <w:rsid w:val="00F46A92"/>
    <w:rsid w:val="00F51D25"/>
    <w:rsid w:val="00F67982"/>
    <w:rsid w:val="00F70E2E"/>
    <w:rsid w:val="00F73319"/>
    <w:rsid w:val="00F7480B"/>
    <w:rsid w:val="00F7718C"/>
    <w:rsid w:val="00FA5CB9"/>
    <w:rsid w:val="00FB02B0"/>
    <w:rsid w:val="00FB2A6B"/>
    <w:rsid w:val="00FC001A"/>
    <w:rsid w:val="00FC3458"/>
    <w:rsid w:val="00FD6218"/>
    <w:rsid w:val="00FD7AD2"/>
    <w:rsid w:val="00FE078E"/>
    <w:rsid w:val="00FE0D3F"/>
    <w:rsid w:val="00FE4333"/>
    <w:rsid w:val="00FF380F"/>
    <w:rsid w:val="00FF4270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016C"/>
    <w:pPr>
      <w:widowControl w:val="0"/>
    </w:pPr>
    <w:rPr>
      <w:rFonts w:ascii="Calibri" w:eastAsia="新細明體" w:hAnsi="Calibri"/>
    </w:rPr>
  </w:style>
  <w:style w:type="paragraph" w:styleId="1">
    <w:name w:val="heading 1"/>
    <w:basedOn w:val="a"/>
    <w:next w:val="a"/>
    <w:link w:val="10"/>
    <w:uiPriority w:val="9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B6340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6B6340"/>
    <w:rPr>
      <w:rFonts w:ascii="Cambria" w:eastAsia="新細明體" w:hAnsi="Cambria"/>
      <w:b/>
      <w:sz w:val="48"/>
    </w:rPr>
  </w:style>
  <w:style w:type="paragraph" w:styleId="a3">
    <w:name w:val="List Paragraph"/>
    <w:basedOn w:val="a"/>
    <w:uiPriority w:val="99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99"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rsid w:val="0001016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1016C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uiPriority w:val="99"/>
    <w:rsid w:val="0001016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1016C"/>
    <w:rPr>
      <w:rFonts w:ascii="Times New Roman" w:eastAsia="新細明體" w:hAnsi="Times New Roman" w:cs="Times New Roman"/>
      <w:kern w:val="2"/>
    </w:rPr>
  </w:style>
  <w:style w:type="character" w:styleId="a9">
    <w:name w:val="Hyperlink"/>
    <w:basedOn w:val="a0"/>
    <w:uiPriority w:val="99"/>
    <w:rsid w:val="0001016C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E7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B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B281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0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016C"/>
    <w:pPr>
      <w:widowControl w:val="0"/>
    </w:pPr>
    <w:rPr>
      <w:rFonts w:ascii="Calibri" w:eastAsia="新細明體" w:hAnsi="Calibri"/>
    </w:rPr>
  </w:style>
  <w:style w:type="paragraph" w:styleId="1">
    <w:name w:val="heading 1"/>
    <w:basedOn w:val="a"/>
    <w:next w:val="a"/>
    <w:link w:val="10"/>
    <w:uiPriority w:val="9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B6340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6B6340"/>
    <w:rPr>
      <w:rFonts w:ascii="Cambria" w:eastAsia="新細明體" w:hAnsi="Cambria"/>
      <w:b/>
      <w:sz w:val="48"/>
    </w:rPr>
  </w:style>
  <w:style w:type="paragraph" w:styleId="a3">
    <w:name w:val="List Paragraph"/>
    <w:basedOn w:val="a"/>
    <w:uiPriority w:val="99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99"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rsid w:val="0001016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1016C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uiPriority w:val="99"/>
    <w:rsid w:val="0001016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1016C"/>
    <w:rPr>
      <w:rFonts w:ascii="Times New Roman" w:eastAsia="新細明體" w:hAnsi="Times New Roman" w:cs="Times New Roman"/>
      <w:kern w:val="2"/>
    </w:rPr>
  </w:style>
  <w:style w:type="character" w:styleId="a9">
    <w:name w:val="Hyperlink"/>
    <w:basedOn w:val="a0"/>
    <w:uiPriority w:val="99"/>
    <w:rsid w:val="0001016C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E7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B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B281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0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D:\00&#29898;&#24935;&#26989;&#21209;&#36039;&#26009;\102&#24180;&#29898;&#24935;&#26989;&#21209;&#36039;&#26009;\05&#29305;&#25945;&#30740;&#32722;\06&#29305;&#25945;&#34892;&#25919;&#30740;&#32722;(&#29305;&#25945;&#36039;&#28304;&#20013;&#24515;)\102.7.16&#29305;&#25945;&#34892;&#25919;&#30740;&#32722;\102.7.16&#29305;&#25945;&#34892;&#25919;&#30740;&#32722;---&#34892;&#25919;&#31687;\86.5.14&#29305;&#27530;&#25945;&#32946;&#27861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00&#29898;&#24935;&#26989;&#21209;&#36039;&#26009;\102&#24180;&#29898;&#24935;&#26989;&#21209;&#36039;&#26009;\05&#29305;&#25945;&#30740;&#32722;\06&#29305;&#25945;&#34892;&#25919;&#30740;&#32722;(&#29305;&#25945;&#36039;&#28304;&#20013;&#24515;)\102.7.16&#29305;&#25945;&#34892;&#25919;&#30740;&#32722;\102.7.16&#29305;&#25945;&#34892;&#25919;&#30740;&#32722;---&#34892;&#25919;&#31687;\86.5.14&#29305;&#27530;&#25945;&#32946;&#27861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064C-351B-4B05-9D6F-7E0E1B06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學校特殊教育年度工作計畫範例</dc:title>
  <dc:creator>Windows 使用者</dc:creator>
  <cp:lastModifiedBy>user</cp:lastModifiedBy>
  <cp:revision>107</cp:revision>
  <cp:lastPrinted>2020-10-28T01:28:00Z</cp:lastPrinted>
  <dcterms:created xsi:type="dcterms:W3CDTF">2022-11-09T03:19:00Z</dcterms:created>
  <dcterms:modified xsi:type="dcterms:W3CDTF">2022-11-17T08:16:00Z</dcterms:modified>
</cp:coreProperties>
</file>